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650403" w14:textId="51EAAACB" w:rsidR="008A415B" w:rsidRDefault="00AE5B03" w:rsidP="00083A3A">
      <w:pPr>
        <w:spacing w:before="120" w:after="120" w:line="312" w:lineRule="auto"/>
        <w:jc w:val="center"/>
        <w:rPr>
          <w:rFonts w:ascii="Arial" w:hAnsi="Arial" w:cs="Arial"/>
          <w:b/>
          <w:sz w:val="20"/>
          <w:szCs w:val="20"/>
        </w:rPr>
      </w:pPr>
      <w:r>
        <w:rPr>
          <w:rFonts w:ascii="Arial" w:hAnsi="Arial" w:cs="Arial"/>
          <w:b/>
          <w:sz w:val="20"/>
          <w:szCs w:val="20"/>
        </w:rPr>
        <w:t xml:space="preserve">SUBSÍDIOS PARA O </w:t>
      </w:r>
      <w:r w:rsidRPr="00083A3A">
        <w:rPr>
          <w:rFonts w:ascii="Arial" w:hAnsi="Arial" w:cs="Arial"/>
          <w:b/>
          <w:sz w:val="20"/>
          <w:szCs w:val="20"/>
        </w:rPr>
        <w:t>PLANO DE LICITAÇÃO E GESTÃO DA OBRA</w:t>
      </w:r>
    </w:p>
    <w:p w14:paraId="5FB20EC2" w14:textId="00A60EB6" w:rsidR="00702750" w:rsidRDefault="00702750" w:rsidP="00083A3A">
      <w:pPr>
        <w:spacing w:before="120" w:after="120" w:line="312" w:lineRule="auto"/>
        <w:jc w:val="center"/>
        <w:rPr>
          <w:rFonts w:ascii="Arial" w:hAnsi="Arial" w:cs="Arial"/>
          <w:b/>
          <w:sz w:val="20"/>
          <w:szCs w:val="20"/>
        </w:rPr>
      </w:pPr>
      <w:r>
        <w:rPr>
          <w:rFonts w:ascii="Arial" w:hAnsi="Arial" w:cs="Arial"/>
          <w:b/>
          <w:sz w:val="20"/>
          <w:szCs w:val="20"/>
        </w:rPr>
        <w:t xml:space="preserve">Lei Federal nº 14.133/2021, art. 6º, inciso </w:t>
      </w:r>
      <w:r w:rsidRPr="00702750">
        <w:rPr>
          <w:rFonts w:ascii="Arial" w:hAnsi="Arial" w:cs="Arial"/>
          <w:b/>
          <w:sz w:val="20"/>
          <w:szCs w:val="20"/>
        </w:rPr>
        <w:t>XXV</w:t>
      </w:r>
      <w:r>
        <w:rPr>
          <w:rFonts w:ascii="Arial" w:hAnsi="Arial" w:cs="Arial"/>
          <w:b/>
          <w:sz w:val="20"/>
          <w:szCs w:val="20"/>
        </w:rPr>
        <w:t>, alínea “e”</w:t>
      </w:r>
    </w:p>
    <w:p w14:paraId="11215935" w14:textId="77777777" w:rsidR="00083A3A" w:rsidRPr="00F47CC4" w:rsidRDefault="00083A3A" w:rsidP="00F47CC4">
      <w:pPr>
        <w:spacing w:before="120" w:after="120" w:line="312" w:lineRule="auto"/>
        <w:jc w:val="both"/>
        <w:rPr>
          <w:rFonts w:ascii="Arial" w:hAnsi="Arial" w:cs="Arial"/>
          <w:b/>
          <w:sz w:val="20"/>
          <w:szCs w:val="20"/>
        </w:rPr>
      </w:pPr>
    </w:p>
    <w:p w14:paraId="0257B53F" w14:textId="21B6FE79" w:rsidR="008A415B" w:rsidRPr="00F47CC4" w:rsidRDefault="008A415B" w:rsidP="00F47CC4">
      <w:pPr>
        <w:pStyle w:val="PargrafodaLista"/>
        <w:spacing w:before="120" w:after="120" w:line="312" w:lineRule="auto"/>
        <w:ind w:left="0" w:right="0"/>
        <w:rPr>
          <w:rFonts w:ascii="Arial" w:hAnsi="Arial" w:cs="Arial"/>
          <w:b/>
          <w:sz w:val="20"/>
          <w:szCs w:val="20"/>
        </w:rPr>
      </w:pPr>
      <w:r w:rsidRPr="00F47CC4">
        <w:rPr>
          <w:rFonts w:ascii="Arial" w:hAnsi="Arial" w:cs="Arial"/>
          <w:b/>
          <w:sz w:val="20"/>
          <w:szCs w:val="20"/>
        </w:rPr>
        <w:t>1. OBJETO E OBJETIVO</w:t>
      </w:r>
    </w:p>
    <w:p w14:paraId="6C704490" w14:textId="0F1C9F49" w:rsidR="00F47CC4" w:rsidRDefault="008A415B" w:rsidP="00F47CC4">
      <w:pPr>
        <w:pStyle w:val="Default"/>
        <w:spacing w:before="120" w:after="120" w:line="312" w:lineRule="auto"/>
        <w:jc w:val="both"/>
        <w:rPr>
          <w:sz w:val="20"/>
          <w:szCs w:val="20"/>
        </w:rPr>
      </w:pPr>
      <w:r w:rsidRPr="00F47CC4">
        <w:rPr>
          <w:b/>
          <w:sz w:val="20"/>
          <w:szCs w:val="20"/>
        </w:rPr>
        <w:tab/>
        <w:t>1.1</w:t>
      </w:r>
      <w:r w:rsidRPr="00F47CC4">
        <w:rPr>
          <w:sz w:val="20"/>
          <w:szCs w:val="20"/>
        </w:rPr>
        <w:t xml:space="preserve"> </w:t>
      </w:r>
      <w:r w:rsidR="00F47CC4" w:rsidRPr="00F47CC4">
        <w:rPr>
          <w:sz w:val="20"/>
          <w:szCs w:val="20"/>
        </w:rPr>
        <w:t xml:space="preserve">O objeto </w:t>
      </w:r>
      <w:r w:rsidR="00182F8A">
        <w:rPr>
          <w:sz w:val="20"/>
          <w:szCs w:val="20"/>
        </w:rPr>
        <w:t>é</w:t>
      </w:r>
      <w:r w:rsidR="00676F65">
        <w:rPr>
          <w:sz w:val="20"/>
          <w:szCs w:val="20"/>
        </w:rPr>
        <w:t xml:space="preserve"> definido como</w:t>
      </w:r>
      <w:r w:rsidR="00182F8A">
        <w:rPr>
          <w:sz w:val="20"/>
          <w:szCs w:val="20"/>
        </w:rPr>
        <w:t xml:space="preserve"> </w:t>
      </w:r>
      <w:r w:rsidR="00F47CC4" w:rsidRPr="00F47CC4">
        <w:rPr>
          <w:sz w:val="20"/>
          <w:szCs w:val="20"/>
        </w:rPr>
        <w:t xml:space="preserve">execução de </w:t>
      </w:r>
      <w:r w:rsidR="002A5FF3">
        <w:rPr>
          <w:sz w:val="20"/>
          <w:szCs w:val="20"/>
        </w:rPr>
        <w:t>Reforma da Praça do Loteamento Vila Nova</w:t>
      </w:r>
      <w:r w:rsidR="00F47CC4">
        <w:rPr>
          <w:sz w:val="20"/>
          <w:szCs w:val="20"/>
        </w:rPr>
        <w:t>, conforme Projeto Básico</w:t>
      </w:r>
      <w:r w:rsidR="00B8150D">
        <w:rPr>
          <w:sz w:val="20"/>
          <w:szCs w:val="20"/>
        </w:rPr>
        <w:t xml:space="preserve"> de Arquitetura/Engenharia</w:t>
      </w:r>
      <w:r w:rsidR="00F47CC4">
        <w:rPr>
          <w:sz w:val="20"/>
          <w:szCs w:val="20"/>
        </w:rPr>
        <w:t xml:space="preserve"> que acompanha o presente, </w:t>
      </w:r>
      <w:r w:rsidR="00D53EC3">
        <w:rPr>
          <w:sz w:val="20"/>
          <w:szCs w:val="20"/>
        </w:rPr>
        <w:t>assim composto</w:t>
      </w:r>
      <w:r w:rsidR="00F47CC4">
        <w:rPr>
          <w:sz w:val="20"/>
          <w:szCs w:val="20"/>
        </w:rPr>
        <w:t>:</w:t>
      </w:r>
    </w:p>
    <w:p w14:paraId="5B5D63E1" w14:textId="77777777" w:rsidR="003F469A" w:rsidRDefault="00F47CC4" w:rsidP="00F47CC4">
      <w:pPr>
        <w:pStyle w:val="Default"/>
        <w:spacing w:before="120" w:after="120" w:line="312" w:lineRule="auto"/>
        <w:jc w:val="both"/>
        <w:rPr>
          <w:sz w:val="20"/>
          <w:szCs w:val="20"/>
        </w:rPr>
      </w:pPr>
      <w:r>
        <w:rPr>
          <w:sz w:val="20"/>
          <w:szCs w:val="20"/>
        </w:rPr>
        <w:tab/>
      </w:r>
      <w:r w:rsidRPr="003F469A">
        <w:rPr>
          <w:b/>
          <w:sz w:val="20"/>
          <w:szCs w:val="20"/>
        </w:rPr>
        <w:t>a)</w:t>
      </w:r>
      <w:r w:rsidRPr="00F47CC4">
        <w:rPr>
          <w:sz w:val="20"/>
          <w:szCs w:val="20"/>
        </w:rPr>
        <w:t xml:space="preserve"> Memorial descritivo</w:t>
      </w:r>
      <w:r w:rsidR="003F469A">
        <w:rPr>
          <w:sz w:val="20"/>
          <w:szCs w:val="20"/>
        </w:rPr>
        <w:t>;</w:t>
      </w:r>
    </w:p>
    <w:p w14:paraId="023DA62E" w14:textId="5F6BC1C0" w:rsidR="00F47CC4" w:rsidRDefault="003F469A" w:rsidP="00F47CC4">
      <w:pPr>
        <w:pStyle w:val="Default"/>
        <w:spacing w:before="120" w:after="120" w:line="312" w:lineRule="auto"/>
        <w:jc w:val="both"/>
        <w:rPr>
          <w:sz w:val="20"/>
          <w:szCs w:val="20"/>
        </w:rPr>
      </w:pPr>
      <w:r>
        <w:rPr>
          <w:sz w:val="20"/>
          <w:szCs w:val="20"/>
        </w:rPr>
        <w:tab/>
      </w:r>
      <w:r w:rsidRPr="003F469A">
        <w:rPr>
          <w:b/>
          <w:sz w:val="20"/>
          <w:szCs w:val="20"/>
        </w:rPr>
        <w:t>b)</w:t>
      </w:r>
      <w:r>
        <w:rPr>
          <w:sz w:val="20"/>
          <w:szCs w:val="20"/>
        </w:rPr>
        <w:t xml:space="preserve"> P</w:t>
      </w:r>
      <w:r w:rsidR="00F47CC4" w:rsidRPr="00F47CC4">
        <w:rPr>
          <w:sz w:val="20"/>
          <w:szCs w:val="20"/>
        </w:rPr>
        <w:t>rojeto</w:t>
      </w:r>
      <w:r>
        <w:rPr>
          <w:sz w:val="20"/>
          <w:szCs w:val="20"/>
        </w:rPr>
        <w:t>s</w:t>
      </w:r>
      <w:r w:rsidR="0025083F">
        <w:rPr>
          <w:sz w:val="20"/>
          <w:szCs w:val="20"/>
        </w:rPr>
        <w:t xml:space="preserve"> de execução, composto por:</w:t>
      </w:r>
    </w:p>
    <w:p w14:paraId="01AF65A7" w14:textId="060D6767" w:rsidR="0025083F" w:rsidRDefault="0025083F" w:rsidP="00F47CC4">
      <w:pPr>
        <w:pStyle w:val="Default"/>
        <w:spacing w:before="120" w:after="120" w:line="312" w:lineRule="auto"/>
        <w:jc w:val="both"/>
        <w:rPr>
          <w:sz w:val="20"/>
          <w:szCs w:val="20"/>
        </w:rPr>
      </w:pPr>
      <w:r>
        <w:rPr>
          <w:sz w:val="20"/>
          <w:szCs w:val="20"/>
        </w:rPr>
        <w:tab/>
      </w:r>
      <w:r>
        <w:rPr>
          <w:sz w:val="20"/>
          <w:szCs w:val="20"/>
        </w:rPr>
        <w:tab/>
        <w:t>b.1) Projeto arquitetônico;</w:t>
      </w:r>
    </w:p>
    <w:p w14:paraId="1D9E3C8E" w14:textId="03996B27" w:rsidR="0025083F" w:rsidRDefault="0025083F" w:rsidP="00F47CC4">
      <w:pPr>
        <w:pStyle w:val="Default"/>
        <w:spacing w:before="120" w:after="120" w:line="312" w:lineRule="auto"/>
        <w:jc w:val="both"/>
        <w:rPr>
          <w:sz w:val="20"/>
          <w:szCs w:val="20"/>
        </w:rPr>
      </w:pPr>
      <w:r>
        <w:rPr>
          <w:sz w:val="20"/>
          <w:szCs w:val="20"/>
        </w:rPr>
        <w:tab/>
      </w:r>
      <w:r>
        <w:rPr>
          <w:sz w:val="20"/>
          <w:szCs w:val="20"/>
        </w:rPr>
        <w:tab/>
        <w:t xml:space="preserve">b.2) Projeto </w:t>
      </w:r>
      <w:r w:rsidR="00AB4B20">
        <w:rPr>
          <w:sz w:val="20"/>
          <w:szCs w:val="20"/>
        </w:rPr>
        <w:t>Elétrico</w:t>
      </w:r>
      <w:r>
        <w:rPr>
          <w:sz w:val="20"/>
          <w:szCs w:val="20"/>
        </w:rPr>
        <w:t>;</w:t>
      </w:r>
    </w:p>
    <w:p w14:paraId="7484F825" w14:textId="72427FB6" w:rsidR="00511C86" w:rsidRPr="00BF5513" w:rsidRDefault="003F469A" w:rsidP="00511C86">
      <w:pPr>
        <w:spacing w:before="120" w:after="120" w:line="312" w:lineRule="auto"/>
        <w:jc w:val="both"/>
        <w:rPr>
          <w:rFonts w:ascii="Arial" w:hAnsi="Arial" w:cs="Arial"/>
          <w:b/>
          <w:sz w:val="20"/>
          <w:szCs w:val="20"/>
        </w:rPr>
      </w:pPr>
      <w:r>
        <w:rPr>
          <w:rFonts w:ascii="Arial" w:hAnsi="Arial" w:cs="Arial"/>
          <w:b/>
          <w:sz w:val="20"/>
          <w:szCs w:val="20"/>
        </w:rPr>
        <w:tab/>
      </w:r>
      <w:r w:rsidR="00511C86">
        <w:rPr>
          <w:rFonts w:ascii="Arial" w:hAnsi="Arial" w:cs="Arial"/>
          <w:b/>
          <w:sz w:val="20"/>
          <w:szCs w:val="20"/>
        </w:rPr>
        <w:t>c</w:t>
      </w:r>
      <w:r w:rsidR="00511C86" w:rsidRPr="00BF5513">
        <w:rPr>
          <w:rFonts w:ascii="Arial" w:hAnsi="Arial" w:cs="Arial"/>
          <w:b/>
          <w:sz w:val="20"/>
          <w:szCs w:val="20"/>
        </w:rPr>
        <w:t xml:space="preserve">) </w:t>
      </w:r>
      <w:r w:rsidR="00511C86" w:rsidRPr="00BF5513">
        <w:rPr>
          <w:rFonts w:ascii="Arial" w:hAnsi="Arial" w:cs="Arial"/>
          <w:sz w:val="20"/>
          <w:szCs w:val="20"/>
        </w:rPr>
        <w:t>Cronograma físico-financeiro;</w:t>
      </w:r>
    </w:p>
    <w:p w14:paraId="2C3093D6" w14:textId="7DCA51FD" w:rsidR="00511C86" w:rsidRPr="00BF5513" w:rsidRDefault="00511C86" w:rsidP="00511C86">
      <w:pPr>
        <w:spacing w:before="120" w:after="120" w:line="312" w:lineRule="auto"/>
        <w:jc w:val="both"/>
        <w:rPr>
          <w:rFonts w:ascii="Arial" w:hAnsi="Arial" w:cs="Arial"/>
          <w:sz w:val="20"/>
          <w:szCs w:val="20"/>
        </w:rPr>
      </w:pPr>
      <w:r w:rsidRPr="00BF5513">
        <w:rPr>
          <w:rFonts w:ascii="Arial" w:hAnsi="Arial" w:cs="Arial"/>
          <w:b/>
          <w:sz w:val="20"/>
          <w:szCs w:val="20"/>
        </w:rPr>
        <w:tab/>
      </w:r>
      <w:r>
        <w:rPr>
          <w:rFonts w:ascii="Arial" w:hAnsi="Arial" w:cs="Arial"/>
          <w:b/>
          <w:sz w:val="20"/>
          <w:szCs w:val="20"/>
        </w:rPr>
        <w:t>d</w:t>
      </w:r>
      <w:r w:rsidRPr="00BF5513">
        <w:rPr>
          <w:rFonts w:ascii="Arial" w:hAnsi="Arial" w:cs="Arial"/>
          <w:b/>
          <w:sz w:val="20"/>
          <w:szCs w:val="20"/>
        </w:rPr>
        <w:t xml:space="preserve">) </w:t>
      </w:r>
      <w:r w:rsidRPr="00BC19CA">
        <w:rPr>
          <w:rFonts w:ascii="Arial" w:hAnsi="Arial" w:cs="Arial"/>
          <w:sz w:val="20"/>
          <w:szCs w:val="20"/>
        </w:rPr>
        <w:t>O</w:t>
      </w:r>
      <w:r w:rsidRPr="00BF5513">
        <w:rPr>
          <w:rFonts w:ascii="Arial" w:hAnsi="Arial" w:cs="Arial"/>
          <w:sz w:val="20"/>
          <w:szCs w:val="20"/>
        </w:rPr>
        <w:t xml:space="preserve">rçamento </w:t>
      </w:r>
      <w:r>
        <w:rPr>
          <w:rFonts w:ascii="Arial" w:hAnsi="Arial" w:cs="Arial"/>
          <w:sz w:val="20"/>
          <w:szCs w:val="20"/>
        </w:rPr>
        <w:t xml:space="preserve">resumido </w:t>
      </w:r>
      <w:r w:rsidRPr="00BF5513">
        <w:rPr>
          <w:rFonts w:ascii="Arial" w:hAnsi="Arial" w:cs="Arial"/>
          <w:sz w:val="20"/>
          <w:szCs w:val="20"/>
        </w:rPr>
        <w:t>(Sem desoneração);</w:t>
      </w:r>
    </w:p>
    <w:p w14:paraId="5EA43DE6" w14:textId="1CB63C7E" w:rsidR="00511C86" w:rsidRPr="00BF5513" w:rsidRDefault="00511C86" w:rsidP="00511C86">
      <w:pPr>
        <w:spacing w:before="120" w:after="120" w:line="312" w:lineRule="auto"/>
        <w:jc w:val="both"/>
        <w:rPr>
          <w:rFonts w:ascii="Arial" w:hAnsi="Arial" w:cs="Arial"/>
          <w:sz w:val="20"/>
          <w:szCs w:val="20"/>
        </w:rPr>
      </w:pPr>
      <w:r w:rsidRPr="00BF5513">
        <w:rPr>
          <w:rFonts w:ascii="Arial" w:hAnsi="Arial" w:cs="Arial"/>
          <w:b/>
          <w:sz w:val="20"/>
          <w:szCs w:val="20"/>
        </w:rPr>
        <w:tab/>
      </w:r>
      <w:r>
        <w:rPr>
          <w:rFonts w:ascii="Arial" w:hAnsi="Arial" w:cs="Arial"/>
          <w:b/>
          <w:sz w:val="20"/>
          <w:szCs w:val="20"/>
        </w:rPr>
        <w:t>e</w:t>
      </w:r>
      <w:r w:rsidRPr="00BF5513">
        <w:rPr>
          <w:rFonts w:ascii="Arial" w:hAnsi="Arial" w:cs="Arial"/>
          <w:b/>
          <w:sz w:val="20"/>
          <w:szCs w:val="20"/>
        </w:rPr>
        <w:t xml:space="preserve">) </w:t>
      </w:r>
      <w:r w:rsidRPr="00BF5513">
        <w:rPr>
          <w:rFonts w:ascii="Arial" w:hAnsi="Arial" w:cs="Arial"/>
          <w:sz w:val="20"/>
          <w:szCs w:val="20"/>
        </w:rPr>
        <w:t xml:space="preserve">Orçamento </w:t>
      </w:r>
      <w:r>
        <w:rPr>
          <w:rFonts w:ascii="Arial" w:hAnsi="Arial" w:cs="Arial"/>
          <w:sz w:val="20"/>
          <w:szCs w:val="20"/>
        </w:rPr>
        <w:t>sintético</w:t>
      </w:r>
      <w:r w:rsidRPr="00BF5513">
        <w:rPr>
          <w:rFonts w:ascii="Arial" w:hAnsi="Arial" w:cs="Arial"/>
          <w:sz w:val="20"/>
          <w:szCs w:val="20"/>
        </w:rPr>
        <w:t xml:space="preserve"> (Sem desoneração);</w:t>
      </w:r>
    </w:p>
    <w:p w14:paraId="5DE7937E" w14:textId="7E484ED8" w:rsidR="00511C86" w:rsidRDefault="00511C86" w:rsidP="00511C86">
      <w:pPr>
        <w:spacing w:before="120" w:after="120" w:line="312" w:lineRule="auto"/>
        <w:jc w:val="both"/>
        <w:rPr>
          <w:rFonts w:ascii="Arial" w:hAnsi="Arial" w:cs="Arial"/>
          <w:sz w:val="20"/>
          <w:szCs w:val="20"/>
        </w:rPr>
      </w:pPr>
      <w:r w:rsidRPr="00BF5513">
        <w:rPr>
          <w:rFonts w:ascii="Arial" w:hAnsi="Arial" w:cs="Arial"/>
          <w:b/>
          <w:sz w:val="20"/>
          <w:szCs w:val="20"/>
        </w:rPr>
        <w:tab/>
      </w:r>
      <w:r>
        <w:rPr>
          <w:rFonts w:ascii="Arial" w:hAnsi="Arial" w:cs="Arial"/>
          <w:b/>
          <w:sz w:val="20"/>
          <w:szCs w:val="20"/>
        </w:rPr>
        <w:t>f</w:t>
      </w:r>
      <w:r w:rsidRPr="00BF5513">
        <w:rPr>
          <w:rFonts w:ascii="Arial" w:hAnsi="Arial" w:cs="Arial"/>
          <w:b/>
          <w:sz w:val="20"/>
          <w:szCs w:val="20"/>
        </w:rPr>
        <w:t xml:space="preserve">) </w:t>
      </w:r>
      <w:r>
        <w:rPr>
          <w:rFonts w:ascii="Arial" w:hAnsi="Arial" w:cs="Arial"/>
          <w:sz w:val="20"/>
          <w:szCs w:val="20"/>
        </w:rPr>
        <w:t xml:space="preserve">Orçamento analítico </w:t>
      </w:r>
      <w:r w:rsidRPr="00BF5513">
        <w:rPr>
          <w:rFonts w:ascii="Arial" w:hAnsi="Arial" w:cs="Arial"/>
          <w:sz w:val="20"/>
          <w:szCs w:val="20"/>
        </w:rPr>
        <w:t>(Sem desoneração);</w:t>
      </w:r>
    </w:p>
    <w:p w14:paraId="33BED641" w14:textId="3A6F6AA7" w:rsidR="00992D24" w:rsidRPr="00BF5513" w:rsidRDefault="00992D24" w:rsidP="00511C86">
      <w:pPr>
        <w:spacing w:before="120" w:after="120" w:line="312" w:lineRule="auto"/>
        <w:jc w:val="both"/>
        <w:rPr>
          <w:rFonts w:ascii="Arial" w:hAnsi="Arial" w:cs="Arial"/>
          <w:b/>
          <w:sz w:val="20"/>
          <w:szCs w:val="20"/>
        </w:rPr>
      </w:pPr>
      <w:r>
        <w:rPr>
          <w:rFonts w:ascii="Arial" w:hAnsi="Arial" w:cs="Arial"/>
          <w:sz w:val="20"/>
          <w:szCs w:val="20"/>
        </w:rPr>
        <w:tab/>
      </w:r>
      <w:r w:rsidRPr="00992D24">
        <w:rPr>
          <w:rFonts w:ascii="Arial" w:hAnsi="Arial" w:cs="Arial"/>
          <w:b/>
          <w:sz w:val="20"/>
          <w:szCs w:val="20"/>
        </w:rPr>
        <w:t>g)</w:t>
      </w:r>
      <w:r w:rsidRPr="00BF5513">
        <w:rPr>
          <w:rFonts w:ascii="Arial" w:hAnsi="Arial" w:cs="Arial"/>
          <w:b/>
          <w:sz w:val="20"/>
          <w:szCs w:val="20"/>
        </w:rPr>
        <w:t xml:space="preserve"> </w:t>
      </w:r>
      <w:r>
        <w:rPr>
          <w:rFonts w:ascii="Arial" w:hAnsi="Arial" w:cs="Arial"/>
          <w:sz w:val="20"/>
          <w:szCs w:val="20"/>
        </w:rPr>
        <w:t>Curva ABC de serviços;</w:t>
      </w:r>
    </w:p>
    <w:p w14:paraId="3936A171" w14:textId="167CA658" w:rsidR="003F469A" w:rsidRDefault="00511C86" w:rsidP="00511C86">
      <w:pPr>
        <w:spacing w:before="120" w:after="120" w:line="312" w:lineRule="auto"/>
        <w:jc w:val="both"/>
        <w:rPr>
          <w:rFonts w:ascii="Arial" w:hAnsi="Arial" w:cs="Arial"/>
          <w:sz w:val="20"/>
          <w:szCs w:val="20"/>
        </w:rPr>
      </w:pPr>
      <w:r w:rsidRPr="00BF5513">
        <w:rPr>
          <w:rFonts w:ascii="Arial" w:hAnsi="Arial" w:cs="Arial"/>
          <w:b/>
          <w:sz w:val="20"/>
          <w:szCs w:val="20"/>
        </w:rPr>
        <w:tab/>
      </w:r>
      <w:r w:rsidR="00992D24">
        <w:rPr>
          <w:rFonts w:ascii="Arial" w:hAnsi="Arial" w:cs="Arial"/>
          <w:b/>
          <w:sz w:val="20"/>
          <w:szCs w:val="20"/>
        </w:rPr>
        <w:t>h</w:t>
      </w:r>
      <w:r w:rsidRPr="00BF5513">
        <w:rPr>
          <w:rFonts w:ascii="Arial" w:hAnsi="Arial" w:cs="Arial"/>
          <w:b/>
          <w:sz w:val="20"/>
          <w:szCs w:val="20"/>
        </w:rPr>
        <w:t xml:space="preserve">) </w:t>
      </w:r>
      <w:r w:rsidRPr="00BF5513">
        <w:rPr>
          <w:rFonts w:ascii="Arial" w:hAnsi="Arial" w:cs="Arial"/>
          <w:sz w:val="20"/>
          <w:szCs w:val="20"/>
        </w:rPr>
        <w:t>BDI – B</w:t>
      </w:r>
      <w:r>
        <w:rPr>
          <w:rFonts w:ascii="Arial" w:hAnsi="Arial" w:cs="Arial"/>
          <w:sz w:val="20"/>
          <w:szCs w:val="20"/>
        </w:rPr>
        <w:t>enefícios e Despesas Indiretas (Sem d</w:t>
      </w:r>
      <w:r w:rsidRPr="00BF5513">
        <w:rPr>
          <w:rFonts w:ascii="Arial" w:hAnsi="Arial" w:cs="Arial"/>
          <w:sz w:val="20"/>
          <w:szCs w:val="20"/>
        </w:rPr>
        <w:t>esoneração)</w:t>
      </w:r>
      <w:r w:rsidR="00901DA2">
        <w:rPr>
          <w:rFonts w:ascii="Arial" w:hAnsi="Arial" w:cs="Arial"/>
          <w:sz w:val="20"/>
          <w:szCs w:val="20"/>
        </w:rPr>
        <w:t>;</w:t>
      </w:r>
    </w:p>
    <w:p w14:paraId="3D8A0DCD" w14:textId="56B190E9" w:rsidR="00901DA2" w:rsidRPr="0028264E" w:rsidRDefault="00992D24" w:rsidP="00901DA2">
      <w:pPr>
        <w:spacing w:before="120" w:after="120" w:line="312" w:lineRule="auto"/>
        <w:ind w:left="709"/>
        <w:jc w:val="both"/>
        <w:rPr>
          <w:rFonts w:ascii="Arial" w:hAnsi="Arial" w:cs="Arial"/>
          <w:sz w:val="20"/>
          <w:szCs w:val="20"/>
        </w:rPr>
      </w:pPr>
      <w:r>
        <w:rPr>
          <w:rFonts w:ascii="Arial" w:hAnsi="Arial" w:cs="Arial"/>
          <w:b/>
          <w:bCs/>
          <w:sz w:val="20"/>
          <w:szCs w:val="20"/>
        </w:rPr>
        <w:t>i</w:t>
      </w:r>
      <w:r w:rsidR="00901DA2" w:rsidRPr="00901DA2">
        <w:rPr>
          <w:rFonts w:ascii="Arial" w:hAnsi="Arial" w:cs="Arial"/>
          <w:b/>
          <w:bCs/>
          <w:sz w:val="20"/>
          <w:szCs w:val="20"/>
        </w:rPr>
        <w:t>)</w:t>
      </w:r>
      <w:r w:rsidR="00901DA2">
        <w:rPr>
          <w:rFonts w:ascii="Arial" w:hAnsi="Arial" w:cs="Arial"/>
          <w:sz w:val="20"/>
          <w:szCs w:val="20"/>
        </w:rPr>
        <w:t xml:space="preserve"> Encargos Sociais.</w:t>
      </w:r>
    </w:p>
    <w:p w14:paraId="0B3A3AAE" w14:textId="77777777" w:rsidR="003F469A" w:rsidRDefault="008A415B" w:rsidP="00F47CC4">
      <w:pPr>
        <w:pStyle w:val="Default"/>
        <w:spacing w:before="120" w:after="120" w:line="312" w:lineRule="auto"/>
        <w:jc w:val="both"/>
        <w:rPr>
          <w:sz w:val="20"/>
          <w:szCs w:val="20"/>
        </w:rPr>
      </w:pPr>
      <w:r w:rsidRPr="00F47CC4">
        <w:rPr>
          <w:sz w:val="20"/>
          <w:szCs w:val="20"/>
        </w:rPr>
        <w:tab/>
      </w:r>
    </w:p>
    <w:p w14:paraId="5AD436CC" w14:textId="4A859F2D" w:rsidR="008A415B" w:rsidRPr="00F47CC4" w:rsidRDefault="005149AF" w:rsidP="00F47CC4">
      <w:pPr>
        <w:pStyle w:val="Default"/>
        <w:spacing w:before="120" w:after="120" w:line="312" w:lineRule="auto"/>
        <w:jc w:val="both"/>
        <w:rPr>
          <w:sz w:val="20"/>
          <w:szCs w:val="20"/>
        </w:rPr>
      </w:pPr>
      <w:r>
        <w:rPr>
          <w:b/>
          <w:bCs/>
          <w:sz w:val="20"/>
          <w:szCs w:val="20"/>
        </w:rPr>
        <w:tab/>
      </w:r>
      <w:r w:rsidR="008A415B" w:rsidRPr="00F47CC4">
        <w:rPr>
          <w:b/>
          <w:bCs/>
          <w:sz w:val="20"/>
          <w:szCs w:val="20"/>
        </w:rPr>
        <w:t>1.2</w:t>
      </w:r>
      <w:bookmarkStart w:id="0" w:name="_Hlk158284177"/>
      <w:r w:rsidR="008A415B" w:rsidRPr="00F47CC4">
        <w:rPr>
          <w:sz w:val="20"/>
          <w:szCs w:val="20"/>
        </w:rPr>
        <w:t>.</w:t>
      </w:r>
      <w:r w:rsidR="00F47CC4" w:rsidRPr="00F47CC4">
        <w:rPr>
          <w:sz w:val="20"/>
          <w:szCs w:val="20"/>
        </w:rPr>
        <w:t xml:space="preserve"> </w:t>
      </w:r>
      <w:r w:rsidR="00414404">
        <w:rPr>
          <w:sz w:val="20"/>
          <w:szCs w:val="20"/>
        </w:rPr>
        <w:t xml:space="preserve">O presente expediente tem como </w:t>
      </w:r>
      <w:r w:rsidR="00CB6C8C">
        <w:rPr>
          <w:sz w:val="20"/>
          <w:szCs w:val="20"/>
        </w:rPr>
        <w:t xml:space="preserve">objetivo </w:t>
      </w:r>
      <w:r w:rsidR="00F47CC4" w:rsidRPr="00F47CC4">
        <w:rPr>
          <w:sz w:val="20"/>
          <w:szCs w:val="20"/>
        </w:rPr>
        <w:t xml:space="preserve">fornecer </w:t>
      </w:r>
      <w:r w:rsidR="00B71F6D">
        <w:rPr>
          <w:sz w:val="20"/>
          <w:szCs w:val="20"/>
        </w:rPr>
        <w:t xml:space="preserve">as </w:t>
      </w:r>
      <w:r w:rsidR="00F47CC4" w:rsidRPr="00F47CC4">
        <w:rPr>
          <w:sz w:val="20"/>
          <w:szCs w:val="20"/>
        </w:rPr>
        <w:t xml:space="preserve">informações </w:t>
      </w:r>
      <w:r w:rsidR="00B71F6D">
        <w:rPr>
          <w:sz w:val="20"/>
          <w:szCs w:val="20"/>
        </w:rPr>
        <w:t xml:space="preserve">necessárias </w:t>
      </w:r>
      <w:r w:rsidR="00F47CC4" w:rsidRPr="00F47CC4">
        <w:rPr>
          <w:sz w:val="20"/>
          <w:szCs w:val="20"/>
        </w:rPr>
        <w:t>para</w:t>
      </w:r>
      <w:r w:rsidR="00CF2C62">
        <w:rPr>
          <w:sz w:val="20"/>
          <w:szCs w:val="20"/>
        </w:rPr>
        <w:t xml:space="preserve"> a</w:t>
      </w:r>
      <w:r w:rsidR="00F47CC4" w:rsidRPr="00F47CC4">
        <w:rPr>
          <w:sz w:val="20"/>
          <w:szCs w:val="20"/>
        </w:rPr>
        <w:t xml:space="preserve"> realização de processo licitatório </w:t>
      </w:r>
      <w:r w:rsidR="00214CDC">
        <w:rPr>
          <w:sz w:val="20"/>
          <w:szCs w:val="20"/>
        </w:rPr>
        <w:t xml:space="preserve">objetivando a </w:t>
      </w:r>
      <w:r w:rsidR="00182F8A">
        <w:rPr>
          <w:sz w:val="20"/>
          <w:szCs w:val="20"/>
        </w:rPr>
        <w:t xml:space="preserve">seleção de proposta </w:t>
      </w:r>
      <w:r w:rsidR="00214CDC">
        <w:rPr>
          <w:sz w:val="20"/>
          <w:szCs w:val="20"/>
        </w:rPr>
        <w:t xml:space="preserve">de </w:t>
      </w:r>
      <w:r w:rsidR="00182F8A">
        <w:rPr>
          <w:sz w:val="20"/>
          <w:szCs w:val="20"/>
        </w:rPr>
        <w:t>empresa especializada</w:t>
      </w:r>
      <w:r w:rsidR="00214CDC">
        <w:rPr>
          <w:sz w:val="20"/>
          <w:szCs w:val="20"/>
        </w:rPr>
        <w:t xml:space="preserve"> para execução objeto</w:t>
      </w:r>
      <w:r w:rsidR="00F47CC4" w:rsidRPr="00F47CC4">
        <w:rPr>
          <w:sz w:val="20"/>
          <w:szCs w:val="20"/>
        </w:rPr>
        <w:t xml:space="preserve">, bem como orientar os licitantes quanto às condições, critérios e requisitos necessários </w:t>
      </w:r>
      <w:r w:rsidR="00EA1FA8">
        <w:rPr>
          <w:sz w:val="20"/>
          <w:szCs w:val="20"/>
        </w:rPr>
        <w:t>à sua</w:t>
      </w:r>
      <w:r w:rsidR="00F47CC4" w:rsidRPr="00F47CC4">
        <w:rPr>
          <w:sz w:val="20"/>
          <w:szCs w:val="20"/>
        </w:rPr>
        <w:t xml:space="preserve"> execução.</w:t>
      </w:r>
    </w:p>
    <w:bookmarkEnd w:id="0"/>
    <w:p w14:paraId="2A2C905F" w14:textId="77777777" w:rsidR="008A415B" w:rsidRPr="00F47CC4" w:rsidRDefault="008A415B" w:rsidP="00F47CC4">
      <w:pPr>
        <w:pStyle w:val="PargrafodaLista"/>
        <w:spacing w:before="120" w:after="120" w:line="312" w:lineRule="auto"/>
        <w:ind w:left="1287" w:right="-1"/>
        <w:rPr>
          <w:rFonts w:ascii="Arial" w:hAnsi="Arial" w:cs="Arial"/>
          <w:sz w:val="20"/>
          <w:szCs w:val="20"/>
        </w:rPr>
      </w:pPr>
    </w:p>
    <w:p w14:paraId="0AAB55A5" w14:textId="77777777" w:rsidR="008A415B" w:rsidRPr="00F47CC4" w:rsidRDefault="008A415B" w:rsidP="00F47CC4">
      <w:pPr>
        <w:pStyle w:val="PargrafodaLista"/>
        <w:spacing w:before="120" w:after="120" w:line="312" w:lineRule="auto"/>
        <w:ind w:left="0" w:right="-1"/>
        <w:rPr>
          <w:rFonts w:ascii="Arial" w:hAnsi="Arial" w:cs="Arial"/>
          <w:sz w:val="20"/>
          <w:szCs w:val="20"/>
        </w:rPr>
      </w:pPr>
      <w:r w:rsidRPr="00F47CC4">
        <w:rPr>
          <w:rFonts w:ascii="Arial" w:hAnsi="Arial" w:cs="Arial"/>
          <w:b/>
          <w:sz w:val="20"/>
          <w:szCs w:val="20"/>
        </w:rPr>
        <w:t>2.  DA JUSTIFICATIVA</w:t>
      </w:r>
    </w:p>
    <w:p w14:paraId="0E54706E" w14:textId="77777777" w:rsidR="00AB4B20" w:rsidRPr="00162589" w:rsidRDefault="008A415B" w:rsidP="00AB4B20">
      <w:pPr>
        <w:spacing w:line="276" w:lineRule="auto"/>
        <w:jc w:val="both"/>
        <w:rPr>
          <w:rFonts w:ascii="Arial" w:eastAsiaTheme="minorHAnsi" w:hAnsi="Arial" w:cs="Arial"/>
          <w:color w:val="000000"/>
          <w:sz w:val="20"/>
          <w:szCs w:val="20"/>
          <w:lang w:eastAsia="en-US" w:bidi="ar-SA"/>
        </w:rPr>
      </w:pPr>
      <w:r w:rsidRPr="00F47CC4">
        <w:rPr>
          <w:rFonts w:ascii="Arial" w:hAnsi="Arial" w:cs="Arial"/>
          <w:sz w:val="20"/>
          <w:szCs w:val="20"/>
        </w:rPr>
        <w:tab/>
      </w:r>
      <w:r w:rsidRPr="00F47CC4">
        <w:rPr>
          <w:rFonts w:ascii="Arial" w:hAnsi="Arial" w:cs="Arial"/>
          <w:b/>
          <w:sz w:val="20"/>
          <w:szCs w:val="20"/>
        </w:rPr>
        <w:t xml:space="preserve">2.1 </w:t>
      </w:r>
      <w:r w:rsidR="00A82AA3" w:rsidRPr="00A82AA3">
        <w:rPr>
          <w:rFonts w:ascii="Arial" w:hAnsi="Arial" w:cs="Arial"/>
          <w:bCs/>
          <w:sz w:val="20"/>
          <w:szCs w:val="20"/>
        </w:rPr>
        <w:tab/>
      </w:r>
      <w:r w:rsidR="00AB2929" w:rsidRPr="00162589">
        <w:rPr>
          <w:rFonts w:ascii="Arial" w:eastAsiaTheme="minorHAnsi" w:hAnsi="Arial" w:cs="Arial"/>
          <w:color w:val="000000"/>
          <w:sz w:val="20"/>
          <w:szCs w:val="20"/>
          <w:lang w:eastAsia="en-US" w:bidi="ar-SA"/>
        </w:rPr>
        <w:t xml:space="preserve">A </w:t>
      </w:r>
      <w:r w:rsidR="00AB4B20" w:rsidRPr="00162589">
        <w:rPr>
          <w:rFonts w:ascii="Arial" w:eastAsiaTheme="minorHAnsi" w:hAnsi="Arial" w:cs="Arial"/>
          <w:color w:val="000000"/>
          <w:sz w:val="20"/>
          <w:szCs w:val="20"/>
          <w:lang w:eastAsia="en-US" w:bidi="ar-SA"/>
        </w:rPr>
        <w:t>Reforma da Praça do Loteamento Vila Nova</w:t>
      </w:r>
      <w:r w:rsidR="00AB2929" w:rsidRPr="00162589">
        <w:rPr>
          <w:rFonts w:ascii="Arial" w:eastAsiaTheme="minorHAnsi" w:hAnsi="Arial" w:cs="Arial"/>
          <w:color w:val="000000"/>
          <w:sz w:val="20"/>
          <w:szCs w:val="20"/>
          <w:lang w:eastAsia="en-US" w:bidi="ar-SA"/>
        </w:rPr>
        <w:t xml:space="preserve"> </w:t>
      </w:r>
      <w:r w:rsidR="00AB4B20" w:rsidRPr="00162589">
        <w:rPr>
          <w:rFonts w:ascii="Arial" w:eastAsiaTheme="minorHAnsi" w:hAnsi="Arial" w:cs="Arial"/>
          <w:color w:val="000000"/>
          <w:sz w:val="20"/>
          <w:szCs w:val="20"/>
          <w:lang w:eastAsia="en-US" w:bidi="ar-SA"/>
        </w:rPr>
        <w:t xml:space="preserve">visa garantir a adequação e a segurança das instalações para o melhor funcionamento e aproveitamento dos usuários que utilizam o local. A reforma abrangerá diversos aspectos, incluindo novos pisos, iluminação, academia da saúde, playground, bancos, lixeiras, mesas e novo paisagismo sendo estes essenciais para proporcionar um ambiente adequado e funcional para a população. </w:t>
      </w:r>
    </w:p>
    <w:p w14:paraId="52974D1C" w14:textId="278E04A2" w:rsidR="00AB4B20" w:rsidRPr="00162589" w:rsidRDefault="00AB4B20" w:rsidP="00AB4B20">
      <w:pPr>
        <w:spacing w:line="276" w:lineRule="auto"/>
        <w:ind w:firstLine="709"/>
        <w:jc w:val="both"/>
        <w:rPr>
          <w:rFonts w:ascii="Arial" w:eastAsiaTheme="minorHAnsi" w:hAnsi="Arial" w:cs="Arial"/>
          <w:color w:val="000000"/>
          <w:sz w:val="20"/>
          <w:szCs w:val="20"/>
          <w:lang w:eastAsia="en-US" w:bidi="ar-SA"/>
        </w:rPr>
      </w:pPr>
      <w:r w:rsidRPr="00162589">
        <w:rPr>
          <w:rFonts w:ascii="Arial" w:eastAsiaTheme="minorHAnsi" w:hAnsi="Arial" w:cs="Arial"/>
          <w:color w:val="000000"/>
          <w:sz w:val="20"/>
          <w:szCs w:val="20"/>
          <w:lang w:eastAsia="en-US" w:bidi="ar-SA"/>
        </w:rPr>
        <w:t>Cabe ressaltar que os espaços públicos livres, tais como, praça, são muito importantes na vida urbana, pois são pontos de encontro, convivência e interação social, é ali que as pessoas se reúnem, desfrutam de momentos de lazer, exercem sua cidadania e constroem laços de comunidade</w:t>
      </w:r>
    </w:p>
    <w:p w14:paraId="5D0F1998" w14:textId="1176005E" w:rsidR="00A82AA3" w:rsidRPr="00F47CC4" w:rsidRDefault="00A82AA3" w:rsidP="00A82AA3">
      <w:pPr>
        <w:spacing w:before="120" w:after="120" w:line="312" w:lineRule="auto"/>
        <w:ind w:right="-1" w:firstLine="567"/>
        <w:jc w:val="both"/>
        <w:rPr>
          <w:rFonts w:ascii="Arial" w:hAnsi="Arial" w:cs="Arial"/>
          <w:b/>
          <w:sz w:val="20"/>
          <w:szCs w:val="20"/>
        </w:rPr>
      </w:pPr>
    </w:p>
    <w:p w14:paraId="2830AE25"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b/>
          <w:sz w:val="20"/>
          <w:szCs w:val="20"/>
        </w:rPr>
        <w:t>3. DO VALOR ESTIMADO</w:t>
      </w:r>
    </w:p>
    <w:p w14:paraId="43070A3A" w14:textId="1E72CC6A" w:rsidR="00FF05C0" w:rsidRPr="00F47CC4" w:rsidRDefault="001D23AF" w:rsidP="00BB69CF">
      <w:pPr>
        <w:spacing w:before="120" w:after="120" w:line="312" w:lineRule="auto"/>
        <w:jc w:val="both"/>
        <w:rPr>
          <w:rFonts w:ascii="Arial" w:hAnsi="Arial" w:cs="Arial"/>
          <w:sz w:val="20"/>
          <w:szCs w:val="20"/>
        </w:rPr>
      </w:pPr>
      <w:r w:rsidRPr="00F47CC4">
        <w:rPr>
          <w:rFonts w:ascii="Arial" w:hAnsi="Arial" w:cs="Arial"/>
          <w:b/>
          <w:sz w:val="20"/>
          <w:szCs w:val="20"/>
        </w:rPr>
        <w:tab/>
        <w:t>3.1</w:t>
      </w:r>
      <w:r w:rsidR="008A415B" w:rsidRPr="00F47CC4">
        <w:rPr>
          <w:rFonts w:ascii="Arial" w:hAnsi="Arial" w:cs="Arial"/>
          <w:b/>
          <w:sz w:val="20"/>
          <w:szCs w:val="20"/>
        </w:rPr>
        <w:t xml:space="preserve"> </w:t>
      </w:r>
      <w:r w:rsidR="00954126" w:rsidRPr="00954126">
        <w:rPr>
          <w:rFonts w:ascii="Arial" w:hAnsi="Arial" w:cs="Arial"/>
          <w:sz w:val="20"/>
          <w:szCs w:val="20"/>
        </w:rPr>
        <w:t>O v</w:t>
      </w:r>
      <w:r w:rsidR="008A415B" w:rsidRPr="00F47CC4">
        <w:rPr>
          <w:rFonts w:ascii="Arial" w:hAnsi="Arial" w:cs="Arial"/>
          <w:sz w:val="20"/>
          <w:szCs w:val="20"/>
        </w:rPr>
        <w:t xml:space="preserve">alor </w:t>
      </w:r>
      <w:r w:rsidR="00954126">
        <w:rPr>
          <w:rFonts w:ascii="Arial" w:hAnsi="Arial" w:cs="Arial"/>
          <w:sz w:val="20"/>
          <w:szCs w:val="20"/>
        </w:rPr>
        <w:t>g</w:t>
      </w:r>
      <w:r w:rsidR="008A415B" w:rsidRPr="00F47CC4">
        <w:rPr>
          <w:rFonts w:ascii="Arial" w:hAnsi="Arial" w:cs="Arial"/>
          <w:sz w:val="20"/>
          <w:szCs w:val="20"/>
        </w:rPr>
        <w:t>lobal</w:t>
      </w:r>
      <w:r w:rsidR="00954126">
        <w:rPr>
          <w:rFonts w:ascii="Arial" w:hAnsi="Arial" w:cs="Arial"/>
          <w:sz w:val="20"/>
          <w:szCs w:val="20"/>
        </w:rPr>
        <w:t xml:space="preserve"> estimado para execução do objeto é de</w:t>
      </w:r>
      <w:r w:rsidR="008A415B" w:rsidRPr="00F47CC4">
        <w:rPr>
          <w:rFonts w:ascii="Arial" w:hAnsi="Arial" w:cs="Arial"/>
          <w:sz w:val="20"/>
          <w:szCs w:val="20"/>
        </w:rPr>
        <w:t xml:space="preserve"> </w:t>
      </w:r>
      <w:r w:rsidR="00415365" w:rsidRPr="00F47CC4">
        <w:rPr>
          <w:rFonts w:ascii="Arial" w:hAnsi="Arial" w:cs="Arial"/>
          <w:b/>
          <w:sz w:val="20"/>
          <w:szCs w:val="20"/>
        </w:rPr>
        <w:t xml:space="preserve">R$ </w:t>
      </w:r>
      <w:r w:rsidR="00162589">
        <w:rPr>
          <w:rFonts w:ascii="Arial" w:hAnsi="Arial" w:cs="Arial"/>
          <w:b/>
          <w:sz w:val="20"/>
          <w:szCs w:val="20"/>
        </w:rPr>
        <w:t xml:space="preserve">399.467,70 </w:t>
      </w:r>
      <w:r w:rsidR="00AB2929" w:rsidRPr="00AB2929">
        <w:rPr>
          <w:rFonts w:ascii="Arial" w:hAnsi="Arial" w:cs="Arial"/>
          <w:sz w:val="20"/>
          <w:szCs w:val="20"/>
        </w:rPr>
        <w:t>(</w:t>
      </w:r>
      <w:r w:rsidR="00162589">
        <w:rPr>
          <w:rFonts w:ascii="Arial" w:hAnsi="Arial" w:cs="Arial"/>
          <w:sz w:val="20"/>
          <w:szCs w:val="20"/>
        </w:rPr>
        <w:t xml:space="preserve">trezentos e noventa e </w:t>
      </w:r>
      <w:r w:rsidR="005A7A26">
        <w:rPr>
          <w:rFonts w:ascii="Arial" w:hAnsi="Arial" w:cs="Arial"/>
          <w:sz w:val="20"/>
          <w:szCs w:val="20"/>
        </w:rPr>
        <w:t xml:space="preserve">nove mil, </w:t>
      </w:r>
      <w:r w:rsidR="00162589">
        <w:rPr>
          <w:rFonts w:ascii="Arial" w:hAnsi="Arial" w:cs="Arial"/>
          <w:sz w:val="20"/>
          <w:szCs w:val="20"/>
        </w:rPr>
        <w:t>quatrocentos e sessenta e sete</w:t>
      </w:r>
      <w:r w:rsidR="005A7A26">
        <w:rPr>
          <w:rFonts w:ascii="Arial" w:hAnsi="Arial" w:cs="Arial"/>
          <w:sz w:val="20"/>
          <w:szCs w:val="20"/>
        </w:rPr>
        <w:t xml:space="preserve"> reais e </w:t>
      </w:r>
      <w:r w:rsidR="00162589">
        <w:rPr>
          <w:rFonts w:ascii="Arial" w:hAnsi="Arial" w:cs="Arial"/>
          <w:sz w:val="20"/>
          <w:szCs w:val="20"/>
        </w:rPr>
        <w:t>setenta</w:t>
      </w:r>
      <w:r w:rsidR="005A7A26">
        <w:rPr>
          <w:rFonts w:ascii="Arial" w:hAnsi="Arial" w:cs="Arial"/>
          <w:sz w:val="20"/>
          <w:szCs w:val="20"/>
        </w:rPr>
        <w:t xml:space="preserve"> centavos</w:t>
      </w:r>
      <w:r w:rsidR="00992D24">
        <w:rPr>
          <w:rFonts w:ascii="Arial" w:hAnsi="Arial" w:cs="Arial"/>
          <w:sz w:val="20"/>
          <w:szCs w:val="20"/>
        </w:rPr>
        <w:t>.</w:t>
      </w:r>
      <w:r w:rsidR="00816A29" w:rsidRPr="00AB2929">
        <w:rPr>
          <w:rFonts w:ascii="Arial" w:hAnsi="Arial" w:cs="Arial"/>
          <w:sz w:val="20"/>
          <w:szCs w:val="20"/>
        </w:rPr>
        <w:t>)</w:t>
      </w:r>
      <w:r w:rsidR="00FF05C0" w:rsidRPr="00AB2929">
        <w:rPr>
          <w:rFonts w:ascii="Arial" w:hAnsi="Arial" w:cs="Arial"/>
          <w:sz w:val="20"/>
          <w:szCs w:val="20"/>
        </w:rPr>
        <w:t>, conforme a planilha</w:t>
      </w:r>
      <w:r w:rsidR="00E42290" w:rsidRPr="00AB2929">
        <w:rPr>
          <w:rFonts w:ascii="Arial" w:hAnsi="Arial" w:cs="Arial"/>
          <w:sz w:val="20"/>
          <w:szCs w:val="20"/>
        </w:rPr>
        <w:t>s</w:t>
      </w:r>
      <w:r w:rsidR="00FF05C0" w:rsidRPr="00F47CC4">
        <w:rPr>
          <w:rFonts w:ascii="Arial" w:hAnsi="Arial" w:cs="Arial"/>
          <w:sz w:val="20"/>
          <w:szCs w:val="20"/>
        </w:rPr>
        <w:t xml:space="preserve"> </w:t>
      </w:r>
      <w:r w:rsidR="00191087" w:rsidRPr="00F47CC4">
        <w:rPr>
          <w:rFonts w:ascii="Arial" w:hAnsi="Arial" w:cs="Arial"/>
          <w:sz w:val="20"/>
          <w:szCs w:val="20"/>
        </w:rPr>
        <w:lastRenderedPageBreak/>
        <w:t>o</w:t>
      </w:r>
      <w:r w:rsidR="00FF05C0" w:rsidRPr="00F47CC4">
        <w:rPr>
          <w:rFonts w:ascii="Arial" w:hAnsi="Arial" w:cs="Arial"/>
          <w:sz w:val="20"/>
          <w:szCs w:val="20"/>
        </w:rPr>
        <w:t>rçamentária</w:t>
      </w:r>
      <w:r w:rsidR="00E42290">
        <w:rPr>
          <w:rFonts w:ascii="Arial" w:hAnsi="Arial" w:cs="Arial"/>
          <w:sz w:val="20"/>
          <w:szCs w:val="20"/>
        </w:rPr>
        <w:t>s</w:t>
      </w:r>
      <w:r w:rsidR="00FF05C0" w:rsidRPr="00F47CC4">
        <w:rPr>
          <w:rFonts w:ascii="Arial" w:hAnsi="Arial" w:cs="Arial"/>
          <w:sz w:val="20"/>
          <w:szCs w:val="20"/>
        </w:rPr>
        <w:t xml:space="preserve"> </w:t>
      </w:r>
      <w:r w:rsidR="000B5B69" w:rsidRPr="00F47CC4">
        <w:rPr>
          <w:rFonts w:ascii="Arial" w:hAnsi="Arial" w:cs="Arial"/>
          <w:sz w:val="20"/>
          <w:szCs w:val="20"/>
        </w:rPr>
        <w:t>em anexo</w:t>
      </w:r>
      <w:r w:rsidR="00FF05C0" w:rsidRPr="00F47CC4">
        <w:rPr>
          <w:rFonts w:ascii="Arial" w:hAnsi="Arial" w:cs="Arial"/>
          <w:sz w:val="20"/>
          <w:szCs w:val="20"/>
        </w:rPr>
        <w:t>.</w:t>
      </w:r>
    </w:p>
    <w:p w14:paraId="02144D26" w14:textId="77777777" w:rsidR="00FF05C0" w:rsidRPr="00F47CC4" w:rsidRDefault="00FF05C0" w:rsidP="00F47CC4">
      <w:pPr>
        <w:tabs>
          <w:tab w:val="left" w:pos="851"/>
        </w:tabs>
        <w:spacing w:before="120" w:after="120" w:line="312" w:lineRule="auto"/>
        <w:jc w:val="both"/>
        <w:rPr>
          <w:rFonts w:ascii="Arial" w:hAnsi="Arial" w:cs="Arial"/>
          <w:sz w:val="20"/>
          <w:szCs w:val="20"/>
        </w:rPr>
      </w:pPr>
    </w:p>
    <w:p w14:paraId="27CC6C19" w14:textId="77777777" w:rsidR="008A415B" w:rsidRPr="00F47CC4" w:rsidRDefault="008A415B" w:rsidP="00F47CC4">
      <w:pPr>
        <w:pStyle w:val="PargrafodaLista"/>
        <w:spacing w:before="120" w:after="120" w:line="312" w:lineRule="auto"/>
        <w:ind w:left="0" w:right="0"/>
        <w:rPr>
          <w:rFonts w:ascii="Arial" w:hAnsi="Arial" w:cs="Arial"/>
          <w:sz w:val="20"/>
          <w:szCs w:val="20"/>
        </w:rPr>
      </w:pPr>
      <w:r w:rsidRPr="00F47CC4">
        <w:rPr>
          <w:rFonts w:ascii="Arial" w:hAnsi="Arial" w:cs="Arial"/>
          <w:b/>
          <w:sz w:val="20"/>
          <w:szCs w:val="20"/>
        </w:rPr>
        <w:t>4. DA PREVISÃO ORÇAMENTÁRIA</w:t>
      </w:r>
    </w:p>
    <w:p w14:paraId="685BD37F" w14:textId="58C6DAB7" w:rsidR="008A415B" w:rsidRPr="000B33C0" w:rsidRDefault="009435F1" w:rsidP="00F47CC4">
      <w:pPr>
        <w:pStyle w:val="PargrafodaLista"/>
        <w:spacing w:before="120" w:after="120" w:line="312" w:lineRule="auto"/>
        <w:ind w:left="0" w:right="0"/>
        <w:rPr>
          <w:rFonts w:ascii="Arial" w:hAnsi="Arial" w:cs="Arial"/>
          <w:sz w:val="20"/>
          <w:szCs w:val="20"/>
        </w:rPr>
      </w:pPr>
      <w:r w:rsidRPr="000B33C0">
        <w:rPr>
          <w:rFonts w:ascii="Arial" w:hAnsi="Arial" w:cs="Arial"/>
          <w:b/>
          <w:sz w:val="20"/>
          <w:szCs w:val="20"/>
        </w:rPr>
        <w:tab/>
        <w:t>4.1</w:t>
      </w:r>
      <w:r w:rsidR="008A415B" w:rsidRPr="000B33C0">
        <w:rPr>
          <w:rFonts w:ascii="Arial" w:hAnsi="Arial" w:cs="Arial"/>
          <w:b/>
          <w:sz w:val="20"/>
          <w:szCs w:val="20"/>
        </w:rPr>
        <w:t xml:space="preserve"> </w:t>
      </w:r>
      <w:r w:rsidR="008A415B" w:rsidRPr="000B33C0">
        <w:rPr>
          <w:rFonts w:ascii="Arial" w:hAnsi="Arial" w:cs="Arial"/>
          <w:sz w:val="20"/>
          <w:szCs w:val="20"/>
        </w:rPr>
        <w:t xml:space="preserve">As despesas decorrentes da contratação descrita no presente </w:t>
      </w:r>
      <w:r w:rsidR="002F3C9D" w:rsidRPr="000B33C0">
        <w:rPr>
          <w:rFonts w:ascii="Arial" w:hAnsi="Arial" w:cs="Arial"/>
          <w:sz w:val="20"/>
          <w:szCs w:val="20"/>
        </w:rPr>
        <w:t>expediente</w:t>
      </w:r>
      <w:r w:rsidR="008A415B" w:rsidRPr="000B33C0">
        <w:rPr>
          <w:rFonts w:ascii="Arial" w:hAnsi="Arial" w:cs="Arial"/>
          <w:sz w:val="20"/>
          <w:szCs w:val="20"/>
        </w:rPr>
        <w:t xml:space="preserve"> correrão por conta da seguinte dotação orçamentária, consignada no orçamento para o corrente exercício:</w:t>
      </w:r>
    </w:p>
    <w:p w14:paraId="4EBA609E" w14:textId="77777777" w:rsidR="00EF0BF1" w:rsidRPr="000B33C0" w:rsidRDefault="00EF0BF1" w:rsidP="00EF0BF1">
      <w:pPr>
        <w:pStyle w:val="PargrafodaLista"/>
        <w:spacing w:before="120" w:after="120" w:line="312" w:lineRule="auto"/>
        <w:rPr>
          <w:rFonts w:ascii="Arial" w:hAnsi="Arial" w:cs="Arial"/>
          <w:sz w:val="20"/>
          <w:szCs w:val="20"/>
        </w:rPr>
      </w:pPr>
    </w:p>
    <w:p w14:paraId="5E233574" w14:textId="55947644" w:rsidR="00EF0BF1" w:rsidRPr="000B33C0" w:rsidRDefault="00EF0BF1" w:rsidP="00EF0BF1">
      <w:pPr>
        <w:pStyle w:val="PargrafodaLista"/>
        <w:spacing w:before="120" w:after="120" w:line="312" w:lineRule="auto"/>
        <w:rPr>
          <w:rFonts w:ascii="Arial" w:hAnsi="Arial" w:cs="Arial"/>
          <w:sz w:val="20"/>
          <w:szCs w:val="20"/>
        </w:rPr>
      </w:pPr>
      <w:r w:rsidRPr="000B33C0">
        <w:rPr>
          <w:rFonts w:ascii="Arial" w:hAnsi="Arial" w:cs="Arial"/>
          <w:sz w:val="20"/>
          <w:szCs w:val="20"/>
        </w:rPr>
        <w:t xml:space="preserve">Ficha: </w:t>
      </w:r>
      <w:r w:rsidR="000B33C0" w:rsidRPr="000B33C0">
        <w:rPr>
          <w:rFonts w:ascii="Arial" w:hAnsi="Arial" w:cs="Arial"/>
          <w:sz w:val="20"/>
          <w:szCs w:val="20"/>
        </w:rPr>
        <w:t>176</w:t>
      </w:r>
    </w:p>
    <w:p w14:paraId="07C67D82" w14:textId="615C57D6" w:rsidR="00EF0BF1" w:rsidRPr="000B33C0" w:rsidRDefault="00EF0BF1" w:rsidP="00EF0BF1">
      <w:pPr>
        <w:pStyle w:val="PargrafodaLista"/>
        <w:spacing w:before="120" w:after="120" w:line="312" w:lineRule="auto"/>
        <w:rPr>
          <w:rFonts w:ascii="Arial" w:hAnsi="Arial" w:cs="Arial"/>
          <w:sz w:val="20"/>
          <w:szCs w:val="20"/>
        </w:rPr>
      </w:pPr>
      <w:r w:rsidRPr="000B33C0">
        <w:rPr>
          <w:rFonts w:ascii="Arial" w:hAnsi="Arial" w:cs="Arial"/>
          <w:sz w:val="20"/>
          <w:szCs w:val="20"/>
        </w:rPr>
        <w:t xml:space="preserve">Órgão: </w:t>
      </w:r>
      <w:r w:rsidR="000B33C0" w:rsidRPr="000B33C0">
        <w:rPr>
          <w:rFonts w:ascii="Arial" w:hAnsi="Arial" w:cs="Arial"/>
          <w:sz w:val="20"/>
          <w:szCs w:val="20"/>
        </w:rPr>
        <w:t>05 Secretaria Municipal de Obras Públicas e Serviços Urbanos</w:t>
      </w:r>
      <w:r w:rsidRPr="000B33C0">
        <w:rPr>
          <w:rFonts w:ascii="Arial" w:hAnsi="Arial" w:cs="Arial"/>
          <w:sz w:val="20"/>
          <w:szCs w:val="20"/>
        </w:rPr>
        <w:t>.</w:t>
      </w:r>
    </w:p>
    <w:p w14:paraId="64C999F3" w14:textId="09C335D1" w:rsidR="00EF0BF1" w:rsidRPr="000B33C0" w:rsidRDefault="00EF0BF1" w:rsidP="00EF0BF1">
      <w:pPr>
        <w:pStyle w:val="PargrafodaLista"/>
        <w:spacing w:before="120" w:after="120" w:line="312" w:lineRule="auto"/>
        <w:rPr>
          <w:rFonts w:ascii="Arial" w:hAnsi="Arial" w:cs="Arial"/>
          <w:sz w:val="20"/>
          <w:szCs w:val="20"/>
        </w:rPr>
      </w:pPr>
      <w:r w:rsidRPr="000B33C0">
        <w:rPr>
          <w:rFonts w:ascii="Arial" w:hAnsi="Arial" w:cs="Arial"/>
          <w:sz w:val="20"/>
          <w:szCs w:val="20"/>
        </w:rPr>
        <w:t xml:space="preserve">Unidade: Departamento </w:t>
      </w:r>
      <w:r w:rsidR="000B33C0" w:rsidRPr="000B33C0">
        <w:rPr>
          <w:rFonts w:ascii="Arial" w:hAnsi="Arial" w:cs="Arial"/>
          <w:sz w:val="20"/>
          <w:szCs w:val="20"/>
        </w:rPr>
        <w:t>de Obras e Serviços Urbanos</w:t>
      </w:r>
      <w:r w:rsidRPr="000B33C0">
        <w:rPr>
          <w:rFonts w:ascii="Arial" w:hAnsi="Arial" w:cs="Arial"/>
          <w:sz w:val="20"/>
          <w:szCs w:val="20"/>
        </w:rPr>
        <w:tab/>
      </w:r>
    </w:p>
    <w:p w14:paraId="2523E22F" w14:textId="2274CDC0" w:rsidR="00EF0BF1" w:rsidRPr="000B33C0" w:rsidRDefault="00EF0BF1" w:rsidP="00EF0BF1">
      <w:pPr>
        <w:pStyle w:val="PargrafodaLista"/>
        <w:spacing w:before="120" w:after="120" w:line="312" w:lineRule="auto"/>
        <w:rPr>
          <w:rFonts w:ascii="Arial" w:hAnsi="Arial" w:cs="Arial"/>
          <w:sz w:val="20"/>
          <w:szCs w:val="20"/>
        </w:rPr>
      </w:pPr>
      <w:r w:rsidRPr="000B33C0">
        <w:rPr>
          <w:rFonts w:ascii="Arial" w:hAnsi="Arial" w:cs="Arial"/>
          <w:sz w:val="20"/>
          <w:szCs w:val="20"/>
        </w:rPr>
        <w:t xml:space="preserve">Função: </w:t>
      </w:r>
      <w:r w:rsidR="00DE33A4" w:rsidRPr="000B33C0">
        <w:rPr>
          <w:rFonts w:ascii="Arial" w:hAnsi="Arial" w:cs="Arial"/>
          <w:sz w:val="20"/>
          <w:szCs w:val="20"/>
        </w:rPr>
        <w:t>15</w:t>
      </w:r>
      <w:r w:rsidRPr="000B33C0">
        <w:rPr>
          <w:rFonts w:ascii="Arial" w:hAnsi="Arial" w:cs="Arial"/>
          <w:sz w:val="20"/>
          <w:szCs w:val="20"/>
        </w:rPr>
        <w:t xml:space="preserve"> – </w:t>
      </w:r>
      <w:r w:rsidR="00DE33A4" w:rsidRPr="000B33C0">
        <w:rPr>
          <w:rFonts w:ascii="Arial" w:hAnsi="Arial" w:cs="Arial"/>
          <w:sz w:val="20"/>
          <w:szCs w:val="20"/>
        </w:rPr>
        <w:t>Urbanismo</w:t>
      </w:r>
    </w:p>
    <w:p w14:paraId="6CA8F5EB" w14:textId="13D4988E" w:rsidR="00EF0BF1" w:rsidRPr="000B33C0" w:rsidRDefault="00EF0BF1" w:rsidP="00EF0BF1">
      <w:pPr>
        <w:pStyle w:val="PargrafodaLista"/>
        <w:spacing w:before="120" w:after="120" w:line="312" w:lineRule="auto"/>
        <w:rPr>
          <w:rFonts w:ascii="Arial" w:hAnsi="Arial" w:cs="Arial"/>
          <w:sz w:val="20"/>
          <w:szCs w:val="20"/>
        </w:rPr>
      </w:pPr>
      <w:r w:rsidRPr="000B33C0">
        <w:rPr>
          <w:rFonts w:ascii="Arial" w:hAnsi="Arial" w:cs="Arial"/>
          <w:sz w:val="20"/>
          <w:szCs w:val="20"/>
        </w:rPr>
        <w:t xml:space="preserve">Subfunção: </w:t>
      </w:r>
      <w:r w:rsidR="00FB7391" w:rsidRPr="000B33C0">
        <w:rPr>
          <w:rFonts w:ascii="Arial" w:hAnsi="Arial" w:cs="Arial"/>
          <w:sz w:val="20"/>
          <w:szCs w:val="20"/>
        </w:rPr>
        <w:t>122</w:t>
      </w:r>
      <w:r w:rsidRPr="000B33C0">
        <w:rPr>
          <w:rFonts w:ascii="Arial" w:hAnsi="Arial" w:cs="Arial"/>
          <w:sz w:val="20"/>
          <w:szCs w:val="20"/>
        </w:rPr>
        <w:t xml:space="preserve"> – </w:t>
      </w:r>
      <w:r w:rsidR="00FB7391" w:rsidRPr="000B33C0">
        <w:rPr>
          <w:rFonts w:ascii="Arial" w:hAnsi="Arial" w:cs="Arial"/>
          <w:sz w:val="20"/>
          <w:szCs w:val="20"/>
        </w:rPr>
        <w:t>Administração Geral</w:t>
      </w:r>
    </w:p>
    <w:p w14:paraId="28EF3833" w14:textId="600C73A3" w:rsidR="00EF0BF1" w:rsidRPr="000B33C0" w:rsidRDefault="00EF0BF1" w:rsidP="00EF0BF1">
      <w:pPr>
        <w:pStyle w:val="PargrafodaLista"/>
        <w:spacing w:before="120" w:after="120" w:line="312" w:lineRule="auto"/>
        <w:rPr>
          <w:rFonts w:ascii="Arial" w:hAnsi="Arial" w:cs="Arial"/>
          <w:sz w:val="20"/>
          <w:szCs w:val="20"/>
        </w:rPr>
      </w:pPr>
      <w:proofErr w:type="spellStart"/>
      <w:r w:rsidRPr="000B33C0">
        <w:rPr>
          <w:rFonts w:ascii="Arial" w:hAnsi="Arial" w:cs="Arial"/>
          <w:sz w:val="20"/>
          <w:szCs w:val="20"/>
        </w:rPr>
        <w:t>Proj</w:t>
      </w:r>
      <w:proofErr w:type="spellEnd"/>
      <w:r w:rsidRPr="000B33C0">
        <w:rPr>
          <w:rFonts w:ascii="Arial" w:hAnsi="Arial" w:cs="Arial"/>
          <w:sz w:val="20"/>
          <w:szCs w:val="20"/>
        </w:rPr>
        <w:t>/</w:t>
      </w:r>
      <w:proofErr w:type="spellStart"/>
      <w:r w:rsidRPr="000B33C0">
        <w:rPr>
          <w:rFonts w:ascii="Arial" w:hAnsi="Arial" w:cs="Arial"/>
          <w:sz w:val="20"/>
          <w:szCs w:val="20"/>
        </w:rPr>
        <w:t>Ativ</w:t>
      </w:r>
      <w:proofErr w:type="spellEnd"/>
      <w:r w:rsidRPr="000B33C0">
        <w:rPr>
          <w:rFonts w:ascii="Arial" w:hAnsi="Arial" w:cs="Arial"/>
          <w:sz w:val="20"/>
          <w:szCs w:val="20"/>
        </w:rPr>
        <w:t xml:space="preserve">: </w:t>
      </w:r>
      <w:r w:rsidR="00AB2929" w:rsidRPr="000B33C0">
        <w:rPr>
          <w:rFonts w:ascii="Arial" w:hAnsi="Arial" w:cs="Arial"/>
          <w:sz w:val="20"/>
          <w:szCs w:val="20"/>
        </w:rPr>
        <w:t>1.</w:t>
      </w:r>
      <w:r w:rsidR="00DE33A4" w:rsidRPr="000B33C0">
        <w:rPr>
          <w:rFonts w:ascii="Arial" w:hAnsi="Arial" w:cs="Arial"/>
          <w:sz w:val="20"/>
          <w:szCs w:val="20"/>
        </w:rPr>
        <w:t>0</w:t>
      </w:r>
      <w:r w:rsidR="000B33C0" w:rsidRPr="000B33C0">
        <w:rPr>
          <w:rFonts w:ascii="Arial" w:hAnsi="Arial" w:cs="Arial"/>
          <w:sz w:val="20"/>
          <w:szCs w:val="20"/>
        </w:rPr>
        <w:t>39</w:t>
      </w:r>
      <w:r w:rsidRPr="000B33C0">
        <w:rPr>
          <w:rFonts w:ascii="Arial" w:hAnsi="Arial" w:cs="Arial"/>
          <w:sz w:val="20"/>
          <w:szCs w:val="20"/>
        </w:rPr>
        <w:t xml:space="preserve"> – </w:t>
      </w:r>
      <w:proofErr w:type="spellStart"/>
      <w:r w:rsidR="000B33C0" w:rsidRPr="000B33C0">
        <w:rPr>
          <w:rFonts w:ascii="Arial" w:hAnsi="Arial" w:cs="Arial"/>
          <w:sz w:val="20"/>
          <w:szCs w:val="20"/>
        </w:rPr>
        <w:t>Construçãoe</w:t>
      </w:r>
      <w:proofErr w:type="spellEnd"/>
      <w:r w:rsidR="000B33C0" w:rsidRPr="000B33C0">
        <w:rPr>
          <w:rFonts w:ascii="Arial" w:hAnsi="Arial" w:cs="Arial"/>
          <w:sz w:val="20"/>
          <w:szCs w:val="20"/>
        </w:rPr>
        <w:t>/revitalização de Praças</w:t>
      </w:r>
    </w:p>
    <w:p w14:paraId="68A1FCE5" w14:textId="77777777" w:rsidR="00EF0BF1" w:rsidRPr="000B33C0" w:rsidRDefault="00EF0BF1" w:rsidP="00EF0BF1">
      <w:pPr>
        <w:pStyle w:val="PargrafodaLista"/>
        <w:spacing w:before="120" w:after="120" w:line="312" w:lineRule="auto"/>
        <w:rPr>
          <w:rFonts w:ascii="Arial" w:hAnsi="Arial" w:cs="Arial"/>
          <w:sz w:val="20"/>
          <w:szCs w:val="20"/>
        </w:rPr>
      </w:pPr>
      <w:r w:rsidRPr="000B33C0">
        <w:rPr>
          <w:rFonts w:ascii="Arial" w:hAnsi="Arial" w:cs="Arial"/>
          <w:sz w:val="20"/>
          <w:szCs w:val="20"/>
        </w:rPr>
        <w:t>Elemento: 4.4.90.51.00 Obras e Instalações</w:t>
      </w:r>
    </w:p>
    <w:p w14:paraId="70068318" w14:textId="05DA77F6" w:rsidR="008A415B" w:rsidRPr="000B33C0" w:rsidRDefault="00EF0BF1" w:rsidP="00EF0BF1">
      <w:pPr>
        <w:pStyle w:val="PargrafodaLista"/>
        <w:spacing w:before="120" w:after="120" w:line="312" w:lineRule="auto"/>
        <w:rPr>
          <w:rFonts w:ascii="Arial" w:hAnsi="Arial" w:cs="Arial"/>
          <w:sz w:val="20"/>
          <w:szCs w:val="20"/>
        </w:rPr>
      </w:pPr>
      <w:r w:rsidRPr="000B33C0">
        <w:rPr>
          <w:rFonts w:ascii="Arial" w:hAnsi="Arial" w:cs="Arial"/>
          <w:sz w:val="20"/>
          <w:szCs w:val="20"/>
        </w:rPr>
        <w:t xml:space="preserve">Valor Total Estimado para o Recurso: R$ </w:t>
      </w:r>
      <w:r w:rsidR="000B33C0" w:rsidRPr="000B33C0">
        <w:rPr>
          <w:rFonts w:ascii="Arial" w:hAnsi="Arial" w:cs="Arial"/>
          <w:sz w:val="20"/>
          <w:szCs w:val="20"/>
        </w:rPr>
        <w:t>35.618,02</w:t>
      </w:r>
    </w:p>
    <w:p w14:paraId="5F1972ED" w14:textId="77777777" w:rsidR="00EF0BF1" w:rsidRPr="000B33C0" w:rsidRDefault="00EF0BF1" w:rsidP="00EF0BF1">
      <w:pPr>
        <w:pStyle w:val="PargrafodaLista"/>
        <w:spacing w:before="120" w:after="120" w:line="312" w:lineRule="auto"/>
        <w:rPr>
          <w:rFonts w:ascii="Arial" w:hAnsi="Arial" w:cs="Arial"/>
          <w:sz w:val="20"/>
          <w:szCs w:val="20"/>
        </w:rPr>
      </w:pPr>
    </w:p>
    <w:p w14:paraId="653C657F" w14:textId="37E5EC50" w:rsidR="000B33C0" w:rsidRPr="000B33C0" w:rsidRDefault="000B33C0" w:rsidP="000B33C0">
      <w:pPr>
        <w:pStyle w:val="PargrafodaLista"/>
        <w:spacing w:before="120" w:after="120" w:line="312" w:lineRule="auto"/>
        <w:rPr>
          <w:rFonts w:ascii="Arial" w:hAnsi="Arial" w:cs="Arial"/>
          <w:sz w:val="20"/>
          <w:szCs w:val="20"/>
        </w:rPr>
      </w:pPr>
      <w:r w:rsidRPr="000B33C0">
        <w:rPr>
          <w:rFonts w:ascii="Arial" w:hAnsi="Arial" w:cs="Arial"/>
          <w:sz w:val="20"/>
          <w:szCs w:val="20"/>
        </w:rPr>
        <w:t>Ficha: 177</w:t>
      </w:r>
    </w:p>
    <w:p w14:paraId="590EB358" w14:textId="77777777" w:rsidR="000B33C0" w:rsidRPr="000B33C0" w:rsidRDefault="000B33C0" w:rsidP="000B33C0">
      <w:pPr>
        <w:pStyle w:val="PargrafodaLista"/>
        <w:spacing w:before="120" w:after="120" w:line="312" w:lineRule="auto"/>
        <w:rPr>
          <w:rFonts w:ascii="Arial" w:hAnsi="Arial" w:cs="Arial"/>
          <w:sz w:val="20"/>
          <w:szCs w:val="20"/>
        </w:rPr>
      </w:pPr>
      <w:r w:rsidRPr="000B33C0">
        <w:rPr>
          <w:rFonts w:ascii="Arial" w:hAnsi="Arial" w:cs="Arial"/>
          <w:sz w:val="20"/>
          <w:szCs w:val="20"/>
        </w:rPr>
        <w:t>Órgão: 05 Secretaria Municipal de Obras Públicas e Serviços Urbanos.</w:t>
      </w:r>
    </w:p>
    <w:p w14:paraId="24031AA0" w14:textId="77777777" w:rsidR="000B33C0" w:rsidRPr="000B33C0" w:rsidRDefault="000B33C0" w:rsidP="000B33C0">
      <w:pPr>
        <w:pStyle w:val="PargrafodaLista"/>
        <w:spacing w:before="120" w:after="120" w:line="312" w:lineRule="auto"/>
        <w:rPr>
          <w:rFonts w:ascii="Arial" w:hAnsi="Arial" w:cs="Arial"/>
          <w:sz w:val="20"/>
          <w:szCs w:val="20"/>
        </w:rPr>
      </w:pPr>
      <w:r w:rsidRPr="000B33C0">
        <w:rPr>
          <w:rFonts w:ascii="Arial" w:hAnsi="Arial" w:cs="Arial"/>
          <w:sz w:val="20"/>
          <w:szCs w:val="20"/>
        </w:rPr>
        <w:t>Unidade: Departamento de Obras e Serviços Urbanos</w:t>
      </w:r>
      <w:r w:rsidRPr="000B33C0">
        <w:rPr>
          <w:rFonts w:ascii="Arial" w:hAnsi="Arial" w:cs="Arial"/>
          <w:sz w:val="20"/>
          <w:szCs w:val="20"/>
        </w:rPr>
        <w:tab/>
      </w:r>
    </w:p>
    <w:p w14:paraId="262135EE" w14:textId="77777777" w:rsidR="000B33C0" w:rsidRPr="000B33C0" w:rsidRDefault="000B33C0" w:rsidP="000B33C0">
      <w:pPr>
        <w:pStyle w:val="PargrafodaLista"/>
        <w:spacing w:before="120" w:after="120" w:line="312" w:lineRule="auto"/>
        <w:rPr>
          <w:rFonts w:ascii="Arial" w:hAnsi="Arial" w:cs="Arial"/>
          <w:sz w:val="20"/>
          <w:szCs w:val="20"/>
        </w:rPr>
      </w:pPr>
      <w:r w:rsidRPr="000B33C0">
        <w:rPr>
          <w:rFonts w:ascii="Arial" w:hAnsi="Arial" w:cs="Arial"/>
          <w:sz w:val="20"/>
          <w:szCs w:val="20"/>
        </w:rPr>
        <w:t>Função: 15 – Urbanismo</w:t>
      </w:r>
    </w:p>
    <w:p w14:paraId="631EC214" w14:textId="77777777" w:rsidR="000B33C0" w:rsidRPr="000B33C0" w:rsidRDefault="000B33C0" w:rsidP="000B33C0">
      <w:pPr>
        <w:pStyle w:val="PargrafodaLista"/>
        <w:spacing w:before="120" w:after="120" w:line="312" w:lineRule="auto"/>
        <w:rPr>
          <w:rFonts w:ascii="Arial" w:hAnsi="Arial" w:cs="Arial"/>
          <w:sz w:val="20"/>
          <w:szCs w:val="20"/>
        </w:rPr>
      </w:pPr>
      <w:r w:rsidRPr="000B33C0">
        <w:rPr>
          <w:rFonts w:ascii="Arial" w:hAnsi="Arial" w:cs="Arial"/>
          <w:sz w:val="20"/>
          <w:szCs w:val="20"/>
        </w:rPr>
        <w:t>Subfunção: 122 – Administração Geral</w:t>
      </w:r>
    </w:p>
    <w:p w14:paraId="2E085235" w14:textId="77777777" w:rsidR="000B33C0" w:rsidRPr="000B33C0" w:rsidRDefault="000B33C0" w:rsidP="000B33C0">
      <w:pPr>
        <w:pStyle w:val="PargrafodaLista"/>
        <w:spacing w:before="120" w:after="120" w:line="312" w:lineRule="auto"/>
        <w:rPr>
          <w:rFonts w:ascii="Arial" w:hAnsi="Arial" w:cs="Arial"/>
          <w:sz w:val="20"/>
          <w:szCs w:val="20"/>
        </w:rPr>
      </w:pPr>
      <w:proofErr w:type="spellStart"/>
      <w:r w:rsidRPr="000B33C0">
        <w:rPr>
          <w:rFonts w:ascii="Arial" w:hAnsi="Arial" w:cs="Arial"/>
          <w:sz w:val="20"/>
          <w:szCs w:val="20"/>
        </w:rPr>
        <w:t>Proj</w:t>
      </w:r>
      <w:proofErr w:type="spellEnd"/>
      <w:r w:rsidRPr="000B33C0">
        <w:rPr>
          <w:rFonts w:ascii="Arial" w:hAnsi="Arial" w:cs="Arial"/>
          <w:sz w:val="20"/>
          <w:szCs w:val="20"/>
        </w:rPr>
        <w:t>/</w:t>
      </w:r>
      <w:proofErr w:type="spellStart"/>
      <w:r w:rsidRPr="000B33C0">
        <w:rPr>
          <w:rFonts w:ascii="Arial" w:hAnsi="Arial" w:cs="Arial"/>
          <w:sz w:val="20"/>
          <w:szCs w:val="20"/>
        </w:rPr>
        <w:t>Ativ</w:t>
      </w:r>
      <w:proofErr w:type="spellEnd"/>
      <w:r w:rsidRPr="000B33C0">
        <w:rPr>
          <w:rFonts w:ascii="Arial" w:hAnsi="Arial" w:cs="Arial"/>
          <w:sz w:val="20"/>
          <w:szCs w:val="20"/>
        </w:rPr>
        <w:t xml:space="preserve">: 1.039 – </w:t>
      </w:r>
      <w:proofErr w:type="spellStart"/>
      <w:r w:rsidRPr="000B33C0">
        <w:rPr>
          <w:rFonts w:ascii="Arial" w:hAnsi="Arial" w:cs="Arial"/>
          <w:sz w:val="20"/>
          <w:szCs w:val="20"/>
        </w:rPr>
        <w:t>Construçãoe</w:t>
      </w:r>
      <w:proofErr w:type="spellEnd"/>
      <w:r w:rsidRPr="000B33C0">
        <w:rPr>
          <w:rFonts w:ascii="Arial" w:hAnsi="Arial" w:cs="Arial"/>
          <w:sz w:val="20"/>
          <w:szCs w:val="20"/>
        </w:rPr>
        <w:t>/revitalização de Praças</w:t>
      </w:r>
    </w:p>
    <w:p w14:paraId="10468609" w14:textId="77777777" w:rsidR="000B33C0" w:rsidRPr="000B33C0" w:rsidRDefault="000B33C0" w:rsidP="000B33C0">
      <w:pPr>
        <w:pStyle w:val="PargrafodaLista"/>
        <w:spacing w:before="120" w:after="120" w:line="312" w:lineRule="auto"/>
        <w:rPr>
          <w:rFonts w:ascii="Arial" w:hAnsi="Arial" w:cs="Arial"/>
          <w:sz w:val="20"/>
          <w:szCs w:val="20"/>
        </w:rPr>
      </w:pPr>
      <w:r w:rsidRPr="000B33C0">
        <w:rPr>
          <w:rFonts w:ascii="Arial" w:hAnsi="Arial" w:cs="Arial"/>
          <w:sz w:val="20"/>
          <w:szCs w:val="20"/>
        </w:rPr>
        <w:t>Elemento: 4.4.90.51.00 Obras e Instalações</w:t>
      </w:r>
    </w:p>
    <w:p w14:paraId="7C90C562" w14:textId="3D13F24D" w:rsidR="000B33C0" w:rsidRPr="000B33C0" w:rsidRDefault="000B33C0" w:rsidP="000B33C0">
      <w:pPr>
        <w:pStyle w:val="PargrafodaLista"/>
        <w:spacing w:before="120" w:after="120" w:line="312" w:lineRule="auto"/>
        <w:rPr>
          <w:rFonts w:ascii="Arial" w:hAnsi="Arial" w:cs="Arial"/>
          <w:sz w:val="20"/>
          <w:szCs w:val="20"/>
        </w:rPr>
      </w:pPr>
      <w:r w:rsidRPr="000B33C0">
        <w:rPr>
          <w:rFonts w:ascii="Arial" w:hAnsi="Arial" w:cs="Arial"/>
          <w:sz w:val="20"/>
          <w:szCs w:val="20"/>
        </w:rPr>
        <w:t>Valor Total Estimado para o Recurso: R$ 15.185,77</w:t>
      </w:r>
    </w:p>
    <w:p w14:paraId="22287FC5" w14:textId="77777777" w:rsidR="000B33C0" w:rsidRPr="000B33C0" w:rsidRDefault="000B33C0" w:rsidP="000B33C0">
      <w:pPr>
        <w:pStyle w:val="PargrafodaLista"/>
        <w:spacing w:before="120" w:after="120" w:line="312" w:lineRule="auto"/>
        <w:rPr>
          <w:rFonts w:ascii="Arial" w:hAnsi="Arial" w:cs="Arial"/>
          <w:sz w:val="20"/>
          <w:szCs w:val="20"/>
        </w:rPr>
      </w:pPr>
    </w:p>
    <w:p w14:paraId="760D27A6" w14:textId="3974E09F" w:rsidR="000B33C0" w:rsidRPr="000B33C0" w:rsidRDefault="000B33C0" w:rsidP="000B33C0">
      <w:pPr>
        <w:pStyle w:val="PargrafodaLista"/>
        <w:spacing w:before="120" w:after="120" w:line="312" w:lineRule="auto"/>
        <w:rPr>
          <w:rFonts w:ascii="Arial" w:hAnsi="Arial" w:cs="Arial"/>
          <w:sz w:val="20"/>
          <w:szCs w:val="20"/>
        </w:rPr>
      </w:pPr>
      <w:r w:rsidRPr="000B33C0">
        <w:rPr>
          <w:rFonts w:ascii="Arial" w:hAnsi="Arial" w:cs="Arial"/>
          <w:sz w:val="20"/>
          <w:szCs w:val="20"/>
        </w:rPr>
        <w:t>Ficha: 178</w:t>
      </w:r>
    </w:p>
    <w:p w14:paraId="71B70E6E" w14:textId="77777777" w:rsidR="000B33C0" w:rsidRPr="000B33C0" w:rsidRDefault="000B33C0" w:rsidP="000B33C0">
      <w:pPr>
        <w:pStyle w:val="PargrafodaLista"/>
        <w:spacing w:before="120" w:after="120" w:line="312" w:lineRule="auto"/>
        <w:rPr>
          <w:rFonts w:ascii="Arial" w:hAnsi="Arial" w:cs="Arial"/>
          <w:sz w:val="20"/>
          <w:szCs w:val="20"/>
        </w:rPr>
      </w:pPr>
      <w:r w:rsidRPr="000B33C0">
        <w:rPr>
          <w:rFonts w:ascii="Arial" w:hAnsi="Arial" w:cs="Arial"/>
          <w:sz w:val="20"/>
          <w:szCs w:val="20"/>
        </w:rPr>
        <w:t>Órgão: 05 Secretaria Municipal de Obras Públicas e Serviços Urbanos.</w:t>
      </w:r>
    </w:p>
    <w:p w14:paraId="16B17DEF" w14:textId="77777777" w:rsidR="000B33C0" w:rsidRPr="000B33C0" w:rsidRDefault="000B33C0" w:rsidP="000B33C0">
      <w:pPr>
        <w:pStyle w:val="PargrafodaLista"/>
        <w:spacing w:before="120" w:after="120" w:line="312" w:lineRule="auto"/>
        <w:rPr>
          <w:rFonts w:ascii="Arial" w:hAnsi="Arial" w:cs="Arial"/>
          <w:sz w:val="20"/>
          <w:szCs w:val="20"/>
        </w:rPr>
      </w:pPr>
      <w:r w:rsidRPr="000B33C0">
        <w:rPr>
          <w:rFonts w:ascii="Arial" w:hAnsi="Arial" w:cs="Arial"/>
          <w:sz w:val="20"/>
          <w:szCs w:val="20"/>
        </w:rPr>
        <w:t>Unidade: Departamento de Obras e Serviços Urbanos</w:t>
      </w:r>
      <w:r w:rsidRPr="000B33C0">
        <w:rPr>
          <w:rFonts w:ascii="Arial" w:hAnsi="Arial" w:cs="Arial"/>
          <w:sz w:val="20"/>
          <w:szCs w:val="20"/>
        </w:rPr>
        <w:tab/>
      </w:r>
    </w:p>
    <w:p w14:paraId="323909EC" w14:textId="77777777" w:rsidR="000B33C0" w:rsidRPr="000B33C0" w:rsidRDefault="000B33C0" w:rsidP="000B33C0">
      <w:pPr>
        <w:pStyle w:val="PargrafodaLista"/>
        <w:spacing w:before="120" w:after="120" w:line="312" w:lineRule="auto"/>
        <w:rPr>
          <w:rFonts w:ascii="Arial" w:hAnsi="Arial" w:cs="Arial"/>
          <w:sz w:val="20"/>
          <w:szCs w:val="20"/>
        </w:rPr>
      </w:pPr>
      <w:r w:rsidRPr="000B33C0">
        <w:rPr>
          <w:rFonts w:ascii="Arial" w:hAnsi="Arial" w:cs="Arial"/>
          <w:sz w:val="20"/>
          <w:szCs w:val="20"/>
        </w:rPr>
        <w:t>Função: 15 – Urbanismo</w:t>
      </w:r>
    </w:p>
    <w:p w14:paraId="513E833E" w14:textId="77777777" w:rsidR="000B33C0" w:rsidRPr="000B33C0" w:rsidRDefault="000B33C0" w:rsidP="000B33C0">
      <w:pPr>
        <w:pStyle w:val="PargrafodaLista"/>
        <w:spacing w:before="120" w:after="120" w:line="312" w:lineRule="auto"/>
        <w:rPr>
          <w:rFonts w:ascii="Arial" w:hAnsi="Arial" w:cs="Arial"/>
          <w:sz w:val="20"/>
          <w:szCs w:val="20"/>
        </w:rPr>
      </w:pPr>
      <w:r w:rsidRPr="000B33C0">
        <w:rPr>
          <w:rFonts w:ascii="Arial" w:hAnsi="Arial" w:cs="Arial"/>
          <w:sz w:val="20"/>
          <w:szCs w:val="20"/>
        </w:rPr>
        <w:t>Subfunção: 122 – Administração Geral</w:t>
      </w:r>
    </w:p>
    <w:p w14:paraId="663DB990" w14:textId="77777777" w:rsidR="000B33C0" w:rsidRPr="000B33C0" w:rsidRDefault="000B33C0" w:rsidP="000B33C0">
      <w:pPr>
        <w:pStyle w:val="PargrafodaLista"/>
        <w:spacing w:before="120" w:after="120" w:line="312" w:lineRule="auto"/>
        <w:rPr>
          <w:rFonts w:ascii="Arial" w:hAnsi="Arial" w:cs="Arial"/>
          <w:sz w:val="20"/>
          <w:szCs w:val="20"/>
        </w:rPr>
      </w:pPr>
      <w:proofErr w:type="spellStart"/>
      <w:r w:rsidRPr="000B33C0">
        <w:rPr>
          <w:rFonts w:ascii="Arial" w:hAnsi="Arial" w:cs="Arial"/>
          <w:sz w:val="20"/>
          <w:szCs w:val="20"/>
        </w:rPr>
        <w:t>Proj</w:t>
      </w:r>
      <w:proofErr w:type="spellEnd"/>
      <w:r w:rsidRPr="000B33C0">
        <w:rPr>
          <w:rFonts w:ascii="Arial" w:hAnsi="Arial" w:cs="Arial"/>
          <w:sz w:val="20"/>
          <w:szCs w:val="20"/>
        </w:rPr>
        <w:t>/</w:t>
      </w:r>
      <w:proofErr w:type="spellStart"/>
      <w:r w:rsidRPr="000B33C0">
        <w:rPr>
          <w:rFonts w:ascii="Arial" w:hAnsi="Arial" w:cs="Arial"/>
          <w:sz w:val="20"/>
          <w:szCs w:val="20"/>
        </w:rPr>
        <w:t>Ativ</w:t>
      </w:r>
      <w:proofErr w:type="spellEnd"/>
      <w:r w:rsidRPr="000B33C0">
        <w:rPr>
          <w:rFonts w:ascii="Arial" w:hAnsi="Arial" w:cs="Arial"/>
          <w:sz w:val="20"/>
          <w:szCs w:val="20"/>
        </w:rPr>
        <w:t xml:space="preserve">: 1.039 – </w:t>
      </w:r>
      <w:proofErr w:type="spellStart"/>
      <w:r w:rsidRPr="000B33C0">
        <w:rPr>
          <w:rFonts w:ascii="Arial" w:hAnsi="Arial" w:cs="Arial"/>
          <w:sz w:val="20"/>
          <w:szCs w:val="20"/>
        </w:rPr>
        <w:t>Construçãoe</w:t>
      </w:r>
      <w:proofErr w:type="spellEnd"/>
      <w:r w:rsidRPr="000B33C0">
        <w:rPr>
          <w:rFonts w:ascii="Arial" w:hAnsi="Arial" w:cs="Arial"/>
          <w:sz w:val="20"/>
          <w:szCs w:val="20"/>
        </w:rPr>
        <w:t>/revitalização de Praças</w:t>
      </w:r>
    </w:p>
    <w:p w14:paraId="6904B38F" w14:textId="77777777" w:rsidR="000B33C0" w:rsidRPr="000B33C0" w:rsidRDefault="000B33C0" w:rsidP="000B33C0">
      <w:pPr>
        <w:pStyle w:val="PargrafodaLista"/>
        <w:spacing w:before="120" w:after="120" w:line="312" w:lineRule="auto"/>
        <w:rPr>
          <w:rFonts w:ascii="Arial" w:hAnsi="Arial" w:cs="Arial"/>
          <w:sz w:val="20"/>
          <w:szCs w:val="20"/>
        </w:rPr>
      </w:pPr>
      <w:r w:rsidRPr="000B33C0">
        <w:rPr>
          <w:rFonts w:ascii="Arial" w:hAnsi="Arial" w:cs="Arial"/>
          <w:sz w:val="20"/>
          <w:szCs w:val="20"/>
        </w:rPr>
        <w:t>Elemento: 4.4.90.51.00 Obras e Instalações</w:t>
      </w:r>
    </w:p>
    <w:p w14:paraId="74696484" w14:textId="5B1C45F7" w:rsidR="000B33C0" w:rsidRPr="000B33C0" w:rsidRDefault="000B33C0" w:rsidP="000B33C0">
      <w:pPr>
        <w:pStyle w:val="PargrafodaLista"/>
        <w:spacing w:before="120" w:after="120" w:line="312" w:lineRule="auto"/>
        <w:rPr>
          <w:rFonts w:ascii="Arial" w:hAnsi="Arial" w:cs="Arial"/>
          <w:sz w:val="20"/>
          <w:szCs w:val="20"/>
        </w:rPr>
      </w:pPr>
      <w:r w:rsidRPr="000B33C0">
        <w:rPr>
          <w:rFonts w:ascii="Arial" w:hAnsi="Arial" w:cs="Arial"/>
          <w:sz w:val="20"/>
          <w:szCs w:val="20"/>
        </w:rPr>
        <w:t>Valor Total Estimado para o Recurso: R$ 21.700,23</w:t>
      </w:r>
    </w:p>
    <w:p w14:paraId="2A76D25B" w14:textId="4BF82111" w:rsidR="000B33C0" w:rsidRPr="000B33C0" w:rsidRDefault="000B33C0" w:rsidP="000B33C0">
      <w:pPr>
        <w:pStyle w:val="PargrafodaLista"/>
        <w:spacing w:before="120" w:after="120" w:line="312" w:lineRule="auto"/>
        <w:rPr>
          <w:rFonts w:ascii="Arial" w:hAnsi="Arial" w:cs="Arial"/>
          <w:sz w:val="20"/>
          <w:szCs w:val="20"/>
        </w:rPr>
      </w:pPr>
      <w:r w:rsidRPr="000B33C0">
        <w:rPr>
          <w:rFonts w:ascii="Arial" w:hAnsi="Arial" w:cs="Arial"/>
          <w:sz w:val="20"/>
          <w:szCs w:val="20"/>
        </w:rPr>
        <w:lastRenderedPageBreak/>
        <w:t>Ficha: 781</w:t>
      </w:r>
    </w:p>
    <w:p w14:paraId="2B70C8EC" w14:textId="77777777" w:rsidR="000B33C0" w:rsidRPr="000B33C0" w:rsidRDefault="000B33C0" w:rsidP="000B33C0">
      <w:pPr>
        <w:pStyle w:val="PargrafodaLista"/>
        <w:spacing w:before="120" w:after="120" w:line="312" w:lineRule="auto"/>
        <w:rPr>
          <w:rFonts w:ascii="Arial" w:hAnsi="Arial" w:cs="Arial"/>
          <w:sz w:val="20"/>
          <w:szCs w:val="20"/>
        </w:rPr>
      </w:pPr>
      <w:r w:rsidRPr="000B33C0">
        <w:rPr>
          <w:rFonts w:ascii="Arial" w:hAnsi="Arial" w:cs="Arial"/>
          <w:sz w:val="20"/>
          <w:szCs w:val="20"/>
        </w:rPr>
        <w:t>Órgão: 05 Secretaria Municipal de Obras Públicas e Serviços Urbanos.</w:t>
      </w:r>
    </w:p>
    <w:p w14:paraId="20D8D3BD" w14:textId="77777777" w:rsidR="000B33C0" w:rsidRPr="000B33C0" w:rsidRDefault="000B33C0" w:rsidP="000B33C0">
      <w:pPr>
        <w:pStyle w:val="PargrafodaLista"/>
        <w:spacing w:before="120" w:after="120" w:line="312" w:lineRule="auto"/>
        <w:rPr>
          <w:rFonts w:ascii="Arial" w:hAnsi="Arial" w:cs="Arial"/>
          <w:sz w:val="20"/>
          <w:szCs w:val="20"/>
        </w:rPr>
      </w:pPr>
      <w:r w:rsidRPr="000B33C0">
        <w:rPr>
          <w:rFonts w:ascii="Arial" w:hAnsi="Arial" w:cs="Arial"/>
          <w:sz w:val="20"/>
          <w:szCs w:val="20"/>
        </w:rPr>
        <w:t>Unidade: Departamento de Obras e Serviços Urbanos</w:t>
      </w:r>
      <w:r w:rsidRPr="000B33C0">
        <w:rPr>
          <w:rFonts w:ascii="Arial" w:hAnsi="Arial" w:cs="Arial"/>
          <w:sz w:val="20"/>
          <w:szCs w:val="20"/>
        </w:rPr>
        <w:tab/>
      </w:r>
    </w:p>
    <w:p w14:paraId="393FB082" w14:textId="77777777" w:rsidR="000B33C0" w:rsidRPr="000B33C0" w:rsidRDefault="000B33C0" w:rsidP="000B33C0">
      <w:pPr>
        <w:pStyle w:val="PargrafodaLista"/>
        <w:spacing w:before="120" w:after="120" w:line="312" w:lineRule="auto"/>
        <w:rPr>
          <w:rFonts w:ascii="Arial" w:hAnsi="Arial" w:cs="Arial"/>
          <w:sz w:val="20"/>
          <w:szCs w:val="20"/>
        </w:rPr>
      </w:pPr>
      <w:r w:rsidRPr="000B33C0">
        <w:rPr>
          <w:rFonts w:ascii="Arial" w:hAnsi="Arial" w:cs="Arial"/>
          <w:sz w:val="20"/>
          <w:szCs w:val="20"/>
        </w:rPr>
        <w:t>Função: 15 – Urbanismo</w:t>
      </w:r>
    </w:p>
    <w:p w14:paraId="5B634391" w14:textId="77777777" w:rsidR="000B33C0" w:rsidRPr="000B33C0" w:rsidRDefault="000B33C0" w:rsidP="000B33C0">
      <w:pPr>
        <w:pStyle w:val="PargrafodaLista"/>
        <w:spacing w:before="120" w:after="120" w:line="312" w:lineRule="auto"/>
        <w:rPr>
          <w:rFonts w:ascii="Arial" w:hAnsi="Arial" w:cs="Arial"/>
          <w:sz w:val="20"/>
          <w:szCs w:val="20"/>
        </w:rPr>
      </w:pPr>
      <w:r w:rsidRPr="000B33C0">
        <w:rPr>
          <w:rFonts w:ascii="Arial" w:hAnsi="Arial" w:cs="Arial"/>
          <w:sz w:val="20"/>
          <w:szCs w:val="20"/>
        </w:rPr>
        <w:t>Subfunção: 122 – Administração Geral</w:t>
      </w:r>
    </w:p>
    <w:p w14:paraId="0A23F170" w14:textId="77777777" w:rsidR="000B33C0" w:rsidRPr="000B33C0" w:rsidRDefault="000B33C0" w:rsidP="000B33C0">
      <w:pPr>
        <w:pStyle w:val="PargrafodaLista"/>
        <w:spacing w:before="120" w:after="120" w:line="312" w:lineRule="auto"/>
        <w:rPr>
          <w:rFonts w:ascii="Arial" w:hAnsi="Arial" w:cs="Arial"/>
          <w:sz w:val="20"/>
          <w:szCs w:val="20"/>
        </w:rPr>
      </w:pPr>
      <w:proofErr w:type="spellStart"/>
      <w:r w:rsidRPr="000B33C0">
        <w:rPr>
          <w:rFonts w:ascii="Arial" w:hAnsi="Arial" w:cs="Arial"/>
          <w:sz w:val="20"/>
          <w:szCs w:val="20"/>
        </w:rPr>
        <w:t>Proj</w:t>
      </w:r>
      <w:proofErr w:type="spellEnd"/>
      <w:r w:rsidRPr="000B33C0">
        <w:rPr>
          <w:rFonts w:ascii="Arial" w:hAnsi="Arial" w:cs="Arial"/>
          <w:sz w:val="20"/>
          <w:szCs w:val="20"/>
        </w:rPr>
        <w:t>/</w:t>
      </w:r>
      <w:proofErr w:type="spellStart"/>
      <w:r w:rsidRPr="000B33C0">
        <w:rPr>
          <w:rFonts w:ascii="Arial" w:hAnsi="Arial" w:cs="Arial"/>
          <w:sz w:val="20"/>
          <w:szCs w:val="20"/>
        </w:rPr>
        <w:t>Ativ</w:t>
      </w:r>
      <w:proofErr w:type="spellEnd"/>
      <w:r w:rsidRPr="000B33C0">
        <w:rPr>
          <w:rFonts w:ascii="Arial" w:hAnsi="Arial" w:cs="Arial"/>
          <w:sz w:val="20"/>
          <w:szCs w:val="20"/>
        </w:rPr>
        <w:t xml:space="preserve">: 1.039 – </w:t>
      </w:r>
      <w:proofErr w:type="spellStart"/>
      <w:r w:rsidRPr="000B33C0">
        <w:rPr>
          <w:rFonts w:ascii="Arial" w:hAnsi="Arial" w:cs="Arial"/>
          <w:sz w:val="20"/>
          <w:szCs w:val="20"/>
        </w:rPr>
        <w:t>Construçãoe</w:t>
      </w:r>
      <w:proofErr w:type="spellEnd"/>
      <w:r w:rsidRPr="000B33C0">
        <w:rPr>
          <w:rFonts w:ascii="Arial" w:hAnsi="Arial" w:cs="Arial"/>
          <w:sz w:val="20"/>
          <w:szCs w:val="20"/>
        </w:rPr>
        <w:t>/revitalização de Praças</w:t>
      </w:r>
    </w:p>
    <w:p w14:paraId="1FF20E69" w14:textId="77777777" w:rsidR="000B33C0" w:rsidRPr="000B33C0" w:rsidRDefault="000B33C0" w:rsidP="000B33C0">
      <w:pPr>
        <w:pStyle w:val="PargrafodaLista"/>
        <w:spacing w:before="120" w:after="120" w:line="312" w:lineRule="auto"/>
        <w:rPr>
          <w:rFonts w:ascii="Arial" w:hAnsi="Arial" w:cs="Arial"/>
          <w:sz w:val="20"/>
          <w:szCs w:val="20"/>
        </w:rPr>
      </w:pPr>
      <w:r w:rsidRPr="000B33C0">
        <w:rPr>
          <w:rFonts w:ascii="Arial" w:hAnsi="Arial" w:cs="Arial"/>
          <w:sz w:val="20"/>
          <w:szCs w:val="20"/>
        </w:rPr>
        <w:t>Elemento: 4.4.90.51.00 Obras e Instalações</w:t>
      </w:r>
    </w:p>
    <w:p w14:paraId="241F98E1" w14:textId="40BD0431" w:rsidR="000B33C0" w:rsidRPr="000B33C0" w:rsidRDefault="000B33C0" w:rsidP="000B33C0">
      <w:pPr>
        <w:pStyle w:val="PargrafodaLista"/>
        <w:spacing w:before="120" w:after="120" w:line="312" w:lineRule="auto"/>
        <w:rPr>
          <w:rFonts w:ascii="Arial" w:hAnsi="Arial" w:cs="Arial"/>
          <w:sz w:val="20"/>
          <w:szCs w:val="20"/>
        </w:rPr>
      </w:pPr>
      <w:r w:rsidRPr="000B33C0">
        <w:rPr>
          <w:rFonts w:ascii="Arial" w:hAnsi="Arial" w:cs="Arial"/>
          <w:sz w:val="20"/>
          <w:szCs w:val="20"/>
        </w:rPr>
        <w:t>Valor Total Estimado para o Recurso: R$ 154.307,75</w:t>
      </w:r>
    </w:p>
    <w:p w14:paraId="497BB069" w14:textId="77777777" w:rsidR="000B33C0" w:rsidRPr="000B33C0" w:rsidRDefault="000B33C0" w:rsidP="000B33C0">
      <w:pPr>
        <w:pStyle w:val="PargrafodaLista"/>
        <w:spacing w:before="120" w:after="120" w:line="312" w:lineRule="auto"/>
        <w:rPr>
          <w:rFonts w:ascii="Arial" w:hAnsi="Arial" w:cs="Arial"/>
          <w:sz w:val="20"/>
          <w:szCs w:val="20"/>
        </w:rPr>
      </w:pPr>
    </w:p>
    <w:p w14:paraId="2FF5CCE8" w14:textId="5C3358D9" w:rsidR="000B33C0" w:rsidRPr="000B33C0" w:rsidRDefault="000B33C0" w:rsidP="000B33C0">
      <w:pPr>
        <w:pStyle w:val="PargrafodaLista"/>
        <w:spacing w:before="120" w:after="120" w:line="312" w:lineRule="auto"/>
        <w:rPr>
          <w:rFonts w:ascii="Arial" w:hAnsi="Arial" w:cs="Arial"/>
          <w:sz w:val="20"/>
          <w:szCs w:val="20"/>
        </w:rPr>
      </w:pPr>
      <w:r w:rsidRPr="000B33C0">
        <w:rPr>
          <w:rFonts w:ascii="Arial" w:hAnsi="Arial" w:cs="Arial"/>
          <w:sz w:val="20"/>
          <w:szCs w:val="20"/>
        </w:rPr>
        <w:t>Ficha: 794</w:t>
      </w:r>
    </w:p>
    <w:p w14:paraId="03C2A3A5" w14:textId="77777777" w:rsidR="000B33C0" w:rsidRPr="000B33C0" w:rsidRDefault="000B33C0" w:rsidP="000B33C0">
      <w:pPr>
        <w:pStyle w:val="PargrafodaLista"/>
        <w:spacing w:before="120" w:after="120" w:line="312" w:lineRule="auto"/>
        <w:rPr>
          <w:rFonts w:ascii="Arial" w:hAnsi="Arial" w:cs="Arial"/>
          <w:sz w:val="20"/>
          <w:szCs w:val="20"/>
        </w:rPr>
      </w:pPr>
      <w:r w:rsidRPr="000B33C0">
        <w:rPr>
          <w:rFonts w:ascii="Arial" w:hAnsi="Arial" w:cs="Arial"/>
          <w:sz w:val="20"/>
          <w:szCs w:val="20"/>
        </w:rPr>
        <w:t>Órgão: 05 Secretaria Municipal de Obras Públicas e Serviços Urbanos.</w:t>
      </w:r>
    </w:p>
    <w:p w14:paraId="5D0CAFBB" w14:textId="77777777" w:rsidR="000B33C0" w:rsidRPr="000B33C0" w:rsidRDefault="000B33C0" w:rsidP="000B33C0">
      <w:pPr>
        <w:pStyle w:val="PargrafodaLista"/>
        <w:spacing w:before="120" w:after="120" w:line="312" w:lineRule="auto"/>
        <w:rPr>
          <w:rFonts w:ascii="Arial" w:hAnsi="Arial" w:cs="Arial"/>
          <w:sz w:val="20"/>
          <w:szCs w:val="20"/>
        </w:rPr>
      </w:pPr>
      <w:r w:rsidRPr="000B33C0">
        <w:rPr>
          <w:rFonts w:ascii="Arial" w:hAnsi="Arial" w:cs="Arial"/>
          <w:sz w:val="20"/>
          <w:szCs w:val="20"/>
        </w:rPr>
        <w:t>Unidade: Departamento de Obras e Serviços Urbanos</w:t>
      </w:r>
      <w:r w:rsidRPr="000B33C0">
        <w:rPr>
          <w:rFonts w:ascii="Arial" w:hAnsi="Arial" w:cs="Arial"/>
          <w:sz w:val="20"/>
          <w:szCs w:val="20"/>
        </w:rPr>
        <w:tab/>
      </w:r>
    </w:p>
    <w:p w14:paraId="4ABE7B04" w14:textId="77777777" w:rsidR="000B33C0" w:rsidRPr="000B33C0" w:rsidRDefault="000B33C0" w:rsidP="000B33C0">
      <w:pPr>
        <w:pStyle w:val="PargrafodaLista"/>
        <w:spacing w:before="120" w:after="120" w:line="312" w:lineRule="auto"/>
        <w:rPr>
          <w:rFonts w:ascii="Arial" w:hAnsi="Arial" w:cs="Arial"/>
          <w:sz w:val="20"/>
          <w:szCs w:val="20"/>
        </w:rPr>
      </w:pPr>
      <w:r w:rsidRPr="000B33C0">
        <w:rPr>
          <w:rFonts w:ascii="Arial" w:hAnsi="Arial" w:cs="Arial"/>
          <w:sz w:val="20"/>
          <w:szCs w:val="20"/>
        </w:rPr>
        <w:t>Função: 15 – Urbanismo</w:t>
      </w:r>
    </w:p>
    <w:p w14:paraId="08821961" w14:textId="77777777" w:rsidR="000B33C0" w:rsidRPr="000B33C0" w:rsidRDefault="000B33C0" w:rsidP="000B33C0">
      <w:pPr>
        <w:pStyle w:val="PargrafodaLista"/>
        <w:spacing w:before="120" w:after="120" w:line="312" w:lineRule="auto"/>
        <w:rPr>
          <w:rFonts w:ascii="Arial" w:hAnsi="Arial" w:cs="Arial"/>
          <w:sz w:val="20"/>
          <w:szCs w:val="20"/>
        </w:rPr>
      </w:pPr>
      <w:r w:rsidRPr="000B33C0">
        <w:rPr>
          <w:rFonts w:ascii="Arial" w:hAnsi="Arial" w:cs="Arial"/>
          <w:sz w:val="20"/>
          <w:szCs w:val="20"/>
        </w:rPr>
        <w:t>Subfunção: 122 – Administração Geral</w:t>
      </w:r>
    </w:p>
    <w:p w14:paraId="02145850" w14:textId="77777777" w:rsidR="000B33C0" w:rsidRPr="000B33C0" w:rsidRDefault="000B33C0" w:rsidP="000B33C0">
      <w:pPr>
        <w:pStyle w:val="PargrafodaLista"/>
        <w:spacing w:before="120" w:after="120" w:line="312" w:lineRule="auto"/>
        <w:rPr>
          <w:rFonts w:ascii="Arial" w:hAnsi="Arial" w:cs="Arial"/>
          <w:sz w:val="20"/>
          <w:szCs w:val="20"/>
        </w:rPr>
      </w:pPr>
      <w:proofErr w:type="spellStart"/>
      <w:r w:rsidRPr="000B33C0">
        <w:rPr>
          <w:rFonts w:ascii="Arial" w:hAnsi="Arial" w:cs="Arial"/>
          <w:sz w:val="20"/>
          <w:szCs w:val="20"/>
        </w:rPr>
        <w:t>Proj</w:t>
      </w:r>
      <w:proofErr w:type="spellEnd"/>
      <w:r w:rsidRPr="000B33C0">
        <w:rPr>
          <w:rFonts w:ascii="Arial" w:hAnsi="Arial" w:cs="Arial"/>
          <w:sz w:val="20"/>
          <w:szCs w:val="20"/>
        </w:rPr>
        <w:t>/</w:t>
      </w:r>
      <w:proofErr w:type="spellStart"/>
      <w:r w:rsidRPr="000B33C0">
        <w:rPr>
          <w:rFonts w:ascii="Arial" w:hAnsi="Arial" w:cs="Arial"/>
          <w:sz w:val="20"/>
          <w:szCs w:val="20"/>
        </w:rPr>
        <w:t>Ativ</w:t>
      </w:r>
      <w:proofErr w:type="spellEnd"/>
      <w:r w:rsidRPr="000B33C0">
        <w:rPr>
          <w:rFonts w:ascii="Arial" w:hAnsi="Arial" w:cs="Arial"/>
          <w:sz w:val="20"/>
          <w:szCs w:val="20"/>
        </w:rPr>
        <w:t xml:space="preserve">: 1.039 – </w:t>
      </w:r>
      <w:proofErr w:type="spellStart"/>
      <w:r w:rsidRPr="000B33C0">
        <w:rPr>
          <w:rFonts w:ascii="Arial" w:hAnsi="Arial" w:cs="Arial"/>
          <w:sz w:val="20"/>
          <w:szCs w:val="20"/>
        </w:rPr>
        <w:t>Construçãoe</w:t>
      </w:r>
      <w:proofErr w:type="spellEnd"/>
      <w:r w:rsidRPr="000B33C0">
        <w:rPr>
          <w:rFonts w:ascii="Arial" w:hAnsi="Arial" w:cs="Arial"/>
          <w:sz w:val="20"/>
          <w:szCs w:val="20"/>
        </w:rPr>
        <w:t>/revitalização de Praças</w:t>
      </w:r>
    </w:p>
    <w:p w14:paraId="618C9FC5" w14:textId="77777777" w:rsidR="000B33C0" w:rsidRPr="000B33C0" w:rsidRDefault="000B33C0" w:rsidP="000B33C0">
      <w:pPr>
        <w:pStyle w:val="PargrafodaLista"/>
        <w:spacing w:before="120" w:after="120" w:line="312" w:lineRule="auto"/>
        <w:rPr>
          <w:rFonts w:ascii="Arial" w:hAnsi="Arial" w:cs="Arial"/>
          <w:sz w:val="20"/>
          <w:szCs w:val="20"/>
        </w:rPr>
      </w:pPr>
      <w:r w:rsidRPr="000B33C0">
        <w:rPr>
          <w:rFonts w:ascii="Arial" w:hAnsi="Arial" w:cs="Arial"/>
          <w:sz w:val="20"/>
          <w:szCs w:val="20"/>
        </w:rPr>
        <w:t>Elemento: 4.4.90.51.00 Obras e Instalações</w:t>
      </w:r>
    </w:p>
    <w:p w14:paraId="6ADA36F0" w14:textId="7DD3FB65" w:rsidR="000B33C0" w:rsidRPr="000B33C0" w:rsidRDefault="000B33C0" w:rsidP="000B33C0">
      <w:pPr>
        <w:pStyle w:val="PargrafodaLista"/>
        <w:spacing w:before="120" w:after="120" w:line="312" w:lineRule="auto"/>
        <w:rPr>
          <w:rFonts w:ascii="Arial" w:hAnsi="Arial" w:cs="Arial"/>
          <w:sz w:val="20"/>
          <w:szCs w:val="20"/>
        </w:rPr>
      </w:pPr>
      <w:r w:rsidRPr="000B33C0">
        <w:rPr>
          <w:rFonts w:ascii="Arial" w:hAnsi="Arial" w:cs="Arial"/>
          <w:sz w:val="20"/>
          <w:szCs w:val="20"/>
        </w:rPr>
        <w:t>Valor Total Estimado para o Recurso: R$ 100,00,00</w:t>
      </w:r>
    </w:p>
    <w:p w14:paraId="2E741BD0" w14:textId="77777777" w:rsidR="000B33C0" w:rsidRPr="000B33C0" w:rsidRDefault="000B33C0" w:rsidP="000B33C0">
      <w:pPr>
        <w:pStyle w:val="PargrafodaLista"/>
        <w:spacing w:before="120" w:after="120" w:line="312" w:lineRule="auto"/>
        <w:rPr>
          <w:rFonts w:ascii="Arial" w:hAnsi="Arial" w:cs="Arial"/>
          <w:sz w:val="20"/>
          <w:szCs w:val="20"/>
        </w:rPr>
      </w:pPr>
    </w:p>
    <w:p w14:paraId="3D54A457" w14:textId="6484A81E" w:rsidR="000B33C0" w:rsidRPr="000B33C0" w:rsidRDefault="000B33C0" w:rsidP="000B33C0">
      <w:pPr>
        <w:pStyle w:val="PargrafodaLista"/>
        <w:spacing w:before="120" w:after="120" w:line="312" w:lineRule="auto"/>
        <w:rPr>
          <w:rFonts w:ascii="Arial" w:hAnsi="Arial" w:cs="Arial"/>
          <w:sz w:val="20"/>
          <w:szCs w:val="20"/>
        </w:rPr>
      </w:pPr>
      <w:r w:rsidRPr="000B33C0">
        <w:rPr>
          <w:rFonts w:ascii="Arial" w:hAnsi="Arial" w:cs="Arial"/>
          <w:sz w:val="20"/>
          <w:szCs w:val="20"/>
        </w:rPr>
        <w:t>Ficha: 870</w:t>
      </w:r>
    </w:p>
    <w:p w14:paraId="73316A1B" w14:textId="77777777" w:rsidR="000B33C0" w:rsidRPr="000B33C0" w:rsidRDefault="000B33C0" w:rsidP="000B33C0">
      <w:pPr>
        <w:pStyle w:val="PargrafodaLista"/>
        <w:spacing w:before="120" w:after="120" w:line="312" w:lineRule="auto"/>
        <w:rPr>
          <w:rFonts w:ascii="Arial" w:hAnsi="Arial" w:cs="Arial"/>
          <w:sz w:val="20"/>
          <w:szCs w:val="20"/>
        </w:rPr>
      </w:pPr>
      <w:r w:rsidRPr="000B33C0">
        <w:rPr>
          <w:rFonts w:ascii="Arial" w:hAnsi="Arial" w:cs="Arial"/>
          <w:sz w:val="20"/>
          <w:szCs w:val="20"/>
        </w:rPr>
        <w:t>Órgão: 05 Secretaria Municipal de Obras Públicas e Serviços Urbanos.</w:t>
      </w:r>
    </w:p>
    <w:p w14:paraId="49C0791B" w14:textId="77777777" w:rsidR="000B33C0" w:rsidRPr="000B33C0" w:rsidRDefault="000B33C0" w:rsidP="000B33C0">
      <w:pPr>
        <w:pStyle w:val="PargrafodaLista"/>
        <w:spacing w:before="120" w:after="120" w:line="312" w:lineRule="auto"/>
        <w:rPr>
          <w:rFonts w:ascii="Arial" w:hAnsi="Arial" w:cs="Arial"/>
          <w:sz w:val="20"/>
          <w:szCs w:val="20"/>
        </w:rPr>
      </w:pPr>
      <w:r w:rsidRPr="000B33C0">
        <w:rPr>
          <w:rFonts w:ascii="Arial" w:hAnsi="Arial" w:cs="Arial"/>
          <w:sz w:val="20"/>
          <w:szCs w:val="20"/>
        </w:rPr>
        <w:t>Unidade: Departamento de Obras e Serviços Urbanos</w:t>
      </w:r>
      <w:r w:rsidRPr="000B33C0">
        <w:rPr>
          <w:rFonts w:ascii="Arial" w:hAnsi="Arial" w:cs="Arial"/>
          <w:sz w:val="20"/>
          <w:szCs w:val="20"/>
        </w:rPr>
        <w:tab/>
      </w:r>
    </w:p>
    <w:p w14:paraId="77F2DED7" w14:textId="77777777" w:rsidR="000B33C0" w:rsidRPr="000B33C0" w:rsidRDefault="000B33C0" w:rsidP="000B33C0">
      <w:pPr>
        <w:pStyle w:val="PargrafodaLista"/>
        <w:spacing w:before="120" w:after="120" w:line="312" w:lineRule="auto"/>
        <w:rPr>
          <w:rFonts w:ascii="Arial" w:hAnsi="Arial" w:cs="Arial"/>
          <w:sz w:val="20"/>
          <w:szCs w:val="20"/>
        </w:rPr>
      </w:pPr>
      <w:r w:rsidRPr="000B33C0">
        <w:rPr>
          <w:rFonts w:ascii="Arial" w:hAnsi="Arial" w:cs="Arial"/>
          <w:sz w:val="20"/>
          <w:szCs w:val="20"/>
        </w:rPr>
        <w:t>Função: 15 – Urbanismo</w:t>
      </w:r>
    </w:p>
    <w:p w14:paraId="3B5BDCBC" w14:textId="77777777" w:rsidR="000B33C0" w:rsidRPr="000B33C0" w:rsidRDefault="000B33C0" w:rsidP="000B33C0">
      <w:pPr>
        <w:pStyle w:val="PargrafodaLista"/>
        <w:spacing w:before="120" w:after="120" w:line="312" w:lineRule="auto"/>
        <w:rPr>
          <w:rFonts w:ascii="Arial" w:hAnsi="Arial" w:cs="Arial"/>
          <w:sz w:val="20"/>
          <w:szCs w:val="20"/>
        </w:rPr>
      </w:pPr>
      <w:r w:rsidRPr="000B33C0">
        <w:rPr>
          <w:rFonts w:ascii="Arial" w:hAnsi="Arial" w:cs="Arial"/>
          <w:sz w:val="20"/>
          <w:szCs w:val="20"/>
        </w:rPr>
        <w:t>Subfunção: 122 – Administração Geral</w:t>
      </w:r>
    </w:p>
    <w:p w14:paraId="4E2FF13C" w14:textId="77777777" w:rsidR="000B33C0" w:rsidRPr="000B33C0" w:rsidRDefault="000B33C0" w:rsidP="000B33C0">
      <w:pPr>
        <w:pStyle w:val="PargrafodaLista"/>
        <w:spacing w:before="120" w:after="120" w:line="312" w:lineRule="auto"/>
        <w:rPr>
          <w:rFonts w:ascii="Arial" w:hAnsi="Arial" w:cs="Arial"/>
          <w:sz w:val="20"/>
          <w:szCs w:val="20"/>
        </w:rPr>
      </w:pPr>
      <w:proofErr w:type="spellStart"/>
      <w:r w:rsidRPr="000B33C0">
        <w:rPr>
          <w:rFonts w:ascii="Arial" w:hAnsi="Arial" w:cs="Arial"/>
          <w:sz w:val="20"/>
          <w:szCs w:val="20"/>
        </w:rPr>
        <w:t>Proj</w:t>
      </w:r>
      <w:proofErr w:type="spellEnd"/>
      <w:r w:rsidRPr="000B33C0">
        <w:rPr>
          <w:rFonts w:ascii="Arial" w:hAnsi="Arial" w:cs="Arial"/>
          <w:sz w:val="20"/>
          <w:szCs w:val="20"/>
        </w:rPr>
        <w:t>/</w:t>
      </w:r>
      <w:proofErr w:type="spellStart"/>
      <w:r w:rsidRPr="000B33C0">
        <w:rPr>
          <w:rFonts w:ascii="Arial" w:hAnsi="Arial" w:cs="Arial"/>
          <w:sz w:val="20"/>
          <w:szCs w:val="20"/>
        </w:rPr>
        <w:t>Ativ</w:t>
      </w:r>
      <w:proofErr w:type="spellEnd"/>
      <w:r w:rsidRPr="000B33C0">
        <w:rPr>
          <w:rFonts w:ascii="Arial" w:hAnsi="Arial" w:cs="Arial"/>
          <w:sz w:val="20"/>
          <w:szCs w:val="20"/>
        </w:rPr>
        <w:t xml:space="preserve">: 1.039 – </w:t>
      </w:r>
      <w:proofErr w:type="spellStart"/>
      <w:r w:rsidRPr="000B33C0">
        <w:rPr>
          <w:rFonts w:ascii="Arial" w:hAnsi="Arial" w:cs="Arial"/>
          <w:sz w:val="20"/>
          <w:szCs w:val="20"/>
        </w:rPr>
        <w:t>Construçãoe</w:t>
      </w:r>
      <w:proofErr w:type="spellEnd"/>
      <w:r w:rsidRPr="000B33C0">
        <w:rPr>
          <w:rFonts w:ascii="Arial" w:hAnsi="Arial" w:cs="Arial"/>
          <w:sz w:val="20"/>
          <w:szCs w:val="20"/>
        </w:rPr>
        <w:t>/revitalização de Praças</w:t>
      </w:r>
    </w:p>
    <w:p w14:paraId="20467BF1" w14:textId="77777777" w:rsidR="000B33C0" w:rsidRPr="000B33C0" w:rsidRDefault="000B33C0" w:rsidP="000B33C0">
      <w:pPr>
        <w:pStyle w:val="PargrafodaLista"/>
        <w:spacing w:before="120" w:after="120" w:line="312" w:lineRule="auto"/>
        <w:rPr>
          <w:rFonts w:ascii="Arial" w:hAnsi="Arial" w:cs="Arial"/>
          <w:sz w:val="20"/>
          <w:szCs w:val="20"/>
        </w:rPr>
      </w:pPr>
      <w:r w:rsidRPr="000B33C0">
        <w:rPr>
          <w:rFonts w:ascii="Arial" w:hAnsi="Arial" w:cs="Arial"/>
          <w:sz w:val="20"/>
          <w:szCs w:val="20"/>
        </w:rPr>
        <w:t>Elemento: 4.4.90.51.00 Obras e Instalações</w:t>
      </w:r>
    </w:p>
    <w:p w14:paraId="4B0D8AAA" w14:textId="7E67262F" w:rsidR="000B33C0" w:rsidRPr="000B33C0" w:rsidRDefault="000B33C0" w:rsidP="000B33C0">
      <w:pPr>
        <w:pStyle w:val="PargrafodaLista"/>
        <w:spacing w:before="120" w:after="120" w:line="312" w:lineRule="auto"/>
        <w:rPr>
          <w:rFonts w:ascii="Arial" w:hAnsi="Arial" w:cs="Arial"/>
          <w:sz w:val="20"/>
          <w:szCs w:val="20"/>
        </w:rPr>
      </w:pPr>
      <w:r w:rsidRPr="000B33C0">
        <w:rPr>
          <w:rFonts w:ascii="Arial" w:hAnsi="Arial" w:cs="Arial"/>
          <w:sz w:val="20"/>
          <w:szCs w:val="20"/>
        </w:rPr>
        <w:t>Valor Total Estimado para o Recurso: R$ 72.655,93</w:t>
      </w:r>
    </w:p>
    <w:p w14:paraId="618D8BD9" w14:textId="77777777" w:rsidR="000B33C0" w:rsidRPr="000B33C0" w:rsidRDefault="000B33C0" w:rsidP="000B33C0">
      <w:pPr>
        <w:pStyle w:val="PargrafodaLista"/>
        <w:spacing w:before="120" w:after="120" w:line="312" w:lineRule="auto"/>
        <w:rPr>
          <w:rFonts w:ascii="Arial" w:hAnsi="Arial" w:cs="Arial"/>
          <w:sz w:val="20"/>
          <w:szCs w:val="20"/>
        </w:rPr>
      </w:pPr>
    </w:p>
    <w:p w14:paraId="44E02894" w14:textId="77777777" w:rsidR="008A415B" w:rsidRPr="000B33C0" w:rsidRDefault="008A415B" w:rsidP="00F47CC4">
      <w:pPr>
        <w:pStyle w:val="PargrafodaLista"/>
        <w:spacing w:before="120" w:after="120" w:line="312" w:lineRule="auto"/>
        <w:ind w:left="0" w:right="0"/>
        <w:rPr>
          <w:rFonts w:ascii="Arial" w:hAnsi="Arial" w:cs="Arial"/>
          <w:b/>
          <w:sz w:val="20"/>
          <w:szCs w:val="20"/>
        </w:rPr>
      </w:pPr>
      <w:r w:rsidRPr="000B33C0">
        <w:rPr>
          <w:rFonts w:ascii="Arial" w:hAnsi="Arial" w:cs="Arial"/>
          <w:b/>
          <w:sz w:val="20"/>
          <w:szCs w:val="20"/>
        </w:rPr>
        <w:t>5. DO CRONOGRAMA DE EXECUÇÃO E DO PRAZO DE ENTREGA</w:t>
      </w:r>
    </w:p>
    <w:p w14:paraId="66818F27" w14:textId="6FE0A553" w:rsidR="008A415B" w:rsidRPr="00F47CC4" w:rsidRDefault="008A415B" w:rsidP="00F47CC4">
      <w:pPr>
        <w:pStyle w:val="Default"/>
        <w:spacing w:before="120" w:after="120" w:line="312" w:lineRule="auto"/>
        <w:jc w:val="both"/>
        <w:rPr>
          <w:sz w:val="20"/>
          <w:szCs w:val="20"/>
        </w:rPr>
      </w:pPr>
      <w:r w:rsidRPr="000B33C0">
        <w:rPr>
          <w:b/>
          <w:color w:val="auto"/>
          <w:sz w:val="20"/>
          <w:szCs w:val="20"/>
        </w:rPr>
        <w:tab/>
        <w:t xml:space="preserve">5.1 </w:t>
      </w:r>
      <w:r w:rsidRPr="000B33C0">
        <w:rPr>
          <w:color w:val="auto"/>
          <w:sz w:val="20"/>
          <w:szCs w:val="20"/>
        </w:rPr>
        <w:t xml:space="preserve">A obra deverá ser executada conforme o cronograma físico-financeiro estabelecido no Projeto </w:t>
      </w:r>
      <w:r w:rsidR="00EF0BF1" w:rsidRPr="000B33C0">
        <w:rPr>
          <w:color w:val="auto"/>
          <w:sz w:val="20"/>
          <w:szCs w:val="20"/>
        </w:rPr>
        <w:t>Executivo</w:t>
      </w:r>
      <w:r w:rsidR="005E4E00" w:rsidRPr="000B33C0">
        <w:rPr>
          <w:color w:val="auto"/>
          <w:sz w:val="20"/>
          <w:szCs w:val="20"/>
        </w:rPr>
        <w:t xml:space="preserve"> de Arquitetura/Engenharia</w:t>
      </w:r>
      <w:r w:rsidRPr="000B33C0">
        <w:rPr>
          <w:color w:val="auto"/>
          <w:sz w:val="20"/>
          <w:szCs w:val="20"/>
        </w:rPr>
        <w:t xml:space="preserve">, que prevê prazo de execução de </w:t>
      </w:r>
      <w:r w:rsidR="00B046DC" w:rsidRPr="000B33C0">
        <w:rPr>
          <w:color w:val="auto"/>
          <w:sz w:val="20"/>
          <w:szCs w:val="20"/>
        </w:rPr>
        <w:t>90</w:t>
      </w:r>
      <w:r w:rsidRPr="000B33C0">
        <w:rPr>
          <w:color w:val="auto"/>
          <w:sz w:val="20"/>
          <w:szCs w:val="20"/>
        </w:rPr>
        <w:t xml:space="preserve"> (</w:t>
      </w:r>
      <w:r w:rsidR="00B046DC" w:rsidRPr="000B33C0">
        <w:rPr>
          <w:color w:val="auto"/>
          <w:sz w:val="20"/>
          <w:szCs w:val="20"/>
        </w:rPr>
        <w:t>noventa</w:t>
      </w:r>
      <w:r w:rsidR="005629E1" w:rsidRPr="000B33C0">
        <w:rPr>
          <w:color w:val="auto"/>
          <w:sz w:val="20"/>
          <w:szCs w:val="20"/>
        </w:rPr>
        <w:t>)</w:t>
      </w:r>
      <w:r w:rsidRPr="000B33C0">
        <w:rPr>
          <w:color w:val="auto"/>
          <w:sz w:val="20"/>
          <w:szCs w:val="20"/>
        </w:rPr>
        <w:t xml:space="preserve"> dias, e </w:t>
      </w:r>
      <w:r w:rsidRPr="00F47CC4">
        <w:rPr>
          <w:sz w:val="20"/>
          <w:szCs w:val="20"/>
        </w:rPr>
        <w:t xml:space="preserve">deverá ser contado do </w:t>
      </w:r>
      <w:r w:rsidR="00FB7391">
        <w:rPr>
          <w:sz w:val="20"/>
          <w:szCs w:val="20"/>
        </w:rPr>
        <w:t>10</w:t>
      </w:r>
      <w:r w:rsidRPr="00F47CC4">
        <w:rPr>
          <w:sz w:val="20"/>
          <w:szCs w:val="20"/>
        </w:rPr>
        <w:t>º (</w:t>
      </w:r>
      <w:r w:rsidR="00FB7391">
        <w:rPr>
          <w:sz w:val="20"/>
          <w:szCs w:val="20"/>
        </w:rPr>
        <w:t>décimo</w:t>
      </w:r>
      <w:r w:rsidRPr="00F47CC4">
        <w:rPr>
          <w:sz w:val="20"/>
          <w:szCs w:val="20"/>
        </w:rPr>
        <w:t>) dia posterior à entrega da Ordem de Serviços.</w:t>
      </w:r>
    </w:p>
    <w:p w14:paraId="135DBFC2" w14:textId="77777777" w:rsidR="008A415B" w:rsidRPr="00F47CC4" w:rsidRDefault="008A415B" w:rsidP="00F47CC4">
      <w:pPr>
        <w:pStyle w:val="PargrafodaLista"/>
        <w:spacing w:before="120" w:after="120" w:line="312" w:lineRule="auto"/>
        <w:ind w:left="0" w:right="0"/>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 xml:space="preserve">5.2 </w:t>
      </w:r>
      <w:r w:rsidRPr="00F47CC4">
        <w:rPr>
          <w:rFonts w:ascii="Arial" w:hAnsi="Arial" w:cs="Arial"/>
          <w:sz w:val="20"/>
          <w:szCs w:val="20"/>
        </w:rPr>
        <w:t xml:space="preserve">Para o início efetivo da execução da obra, devem ser considerados os seguintes prazos: </w:t>
      </w:r>
      <w:r w:rsidRPr="00F47CC4">
        <w:rPr>
          <w:rFonts w:ascii="Arial" w:hAnsi="Arial" w:cs="Arial"/>
          <w:b/>
          <w:sz w:val="20"/>
          <w:szCs w:val="20"/>
        </w:rPr>
        <w:t>a)</w:t>
      </w:r>
      <w:r w:rsidRPr="00F47CC4">
        <w:rPr>
          <w:rFonts w:ascii="Arial" w:hAnsi="Arial" w:cs="Arial"/>
          <w:sz w:val="20"/>
          <w:szCs w:val="20"/>
        </w:rPr>
        <w:t xml:space="preserve"> prazo quanto à tramitação do processo de contratação, em especial: quanto aos prazos de impugnação </w:t>
      </w:r>
      <w:r w:rsidRPr="00F47CC4">
        <w:rPr>
          <w:rFonts w:ascii="Arial" w:hAnsi="Arial" w:cs="Arial"/>
          <w:sz w:val="20"/>
          <w:szCs w:val="20"/>
        </w:rPr>
        <w:lastRenderedPageBreak/>
        <w:t xml:space="preserve">e eventuais alterações no edital, com sua consequente republicação; prazo para recebimento de propostas e seu julgamento; prazos recursais e ao julgamento de eventuais recursos interpostos; </w:t>
      </w:r>
      <w:r w:rsidRPr="00F47CC4">
        <w:rPr>
          <w:rFonts w:ascii="Arial" w:hAnsi="Arial" w:cs="Arial"/>
          <w:b/>
          <w:sz w:val="20"/>
          <w:szCs w:val="20"/>
        </w:rPr>
        <w:t>b)</w:t>
      </w:r>
      <w:r w:rsidRPr="00F47CC4">
        <w:rPr>
          <w:rFonts w:ascii="Arial" w:hAnsi="Arial" w:cs="Arial"/>
          <w:sz w:val="20"/>
          <w:szCs w:val="20"/>
        </w:rPr>
        <w:t xml:space="preserve"> prazo para assinatura do contrato; </w:t>
      </w:r>
      <w:r w:rsidRPr="00F47CC4">
        <w:rPr>
          <w:rFonts w:ascii="Arial" w:hAnsi="Arial" w:cs="Arial"/>
          <w:b/>
          <w:sz w:val="20"/>
          <w:szCs w:val="20"/>
        </w:rPr>
        <w:t>c)</w:t>
      </w:r>
      <w:r w:rsidRPr="00F47CC4">
        <w:rPr>
          <w:rFonts w:ascii="Arial" w:hAnsi="Arial" w:cs="Arial"/>
          <w:sz w:val="20"/>
          <w:szCs w:val="20"/>
        </w:rPr>
        <w:t xml:space="preserve"> para emissão da ordem de serviços; </w:t>
      </w:r>
      <w:r w:rsidRPr="00F47CC4">
        <w:rPr>
          <w:rFonts w:ascii="Arial" w:hAnsi="Arial" w:cs="Arial"/>
          <w:b/>
          <w:sz w:val="20"/>
          <w:szCs w:val="20"/>
        </w:rPr>
        <w:t>d)</w:t>
      </w:r>
      <w:r w:rsidRPr="00F47CC4">
        <w:rPr>
          <w:rFonts w:ascii="Arial" w:hAnsi="Arial" w:cs="Arial"/>
          <w:sz w:val="20"/>
          <w:szCs w:val="20"/>
        </w:rPr>
        <w:t xml:space="preserve"> prazo para mobilização de equipamentos, materiais e pessoal.</w:t>
      </w:r>
    </w:p>
    <w:p w14:paraId="0E92413B" w14:textId="13B9C542" w:rsidR="008A415B" w:rsidRPr="00F47CC4" w:rsidRDefault="008A415B" w:rsidP="00F47CC4">
      <w:pPr>
        <w:pStyle w:val="PargrafodaLista"/>
        <w:spacing w:before="120" w:after="120" w:line="312" w:lineRule="auto"/>
        <w:ind w:left="0" w:right="0"/>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5.3</w:t>
      </w:r>
      <w:r w:rsidRPr="00F47CC4">
        <w:rPr>
          <w:rFonts w:ascii="Arial" w:hAnsi="Arial" w:cs="Arial"/>
          <w:sz w:val="20"/>
          <w:szCs w:val="20"/>
        </w:rPr>
        <w:t xml:space="preserve">. Assim, estimamos que a obra será iniciada em aproximadamente </w:t>
      </w:r>
      <w:r w:rsidR="001B65A7">
        <w:rPr>
          <w:rFonts w:ascii="Arial" w:hAnsi="Arial" w:cs="Arial"/>
          <w:sz w:val="20"/>
          <w:szCs w:val="20"/>
        </w:rPr>
        <w:t>45</w:t>
      </w:r>
      <w:r w:rsidRPr="00F47CC4">
        <w:rPr>
          <w:rFonts w:ascii="Arial" w:hAnsi="Arial" w:cs="Arial"/>
          <w:sz w:val="20"/>
          <w:szCs w:val="20"/>
        </w:rPr>
        <w:t xml:space="preserve"> (</w:t>
      </w:r>
      <w:r w:rsidR="001B65A7">
        <w:rPr>
          <w:rFonts w:ascii="Arial" w:hAnsi="Arial" w:cs="Arial"/>
          <w:sz w:val="20"/>
          <w:szCs w:val="20"/>
        </w:rPr>
        <w:t>quarenta e cinco</w:t>
      </w:r>
      <w:r w:rsidRPr="00F47CC4">
        <w:rPr>
          <w:rFonts w:ascii="Arial" w:hAnsi="Arial" w:cs="Arial"/>
          <w:sz w:val="20"/>
          <w:szCs w:val="20"/>
        </w:rPr>
        <w:t>) dias após a publicação do Edital de abertura.</w:t>
      </w:r>
    </w:p>
    <w:p w14:paraId="1BDD406A" w14:textId="77777777" w:rsidR="008A415B" w:rsidRPr="00F47CC4" w:rsidRDefault="008A415B" w:rsidP="00F47CC4">
      <w:pPr>
        <w:pStyle w:val="PargrafodaLista"/>
        <w:spacing w:before="120" w:after="120" w:line="312" w:lineRule="auto"/>
        <w:ind w:left="0" w:right="0"/>
        <w:rPr>
          <w:rFonts w:ascii="Arial" w:hAnsi="Arial" w:cs="Arial"/>
          <w:sz w:val="20"/>
          <w:szCs w:val="20"/>
        </w:rPr>
      </w:pPr>
    </w:p>
    <w:p w14:paraId="11FCDD08" w14:textId="77777777" w:rsidR="008A415B" w:rsidRPr="00F47CC4" w:rsidRDefault="008A415B" w:rsidP="00F47CC4">
      <w:pPr>
        <w:pStyle w:val="PargrafodaLista"/>
        <w:spacing w:before="120" w:after="120" w:line="312" w:lineRule="auto"/>
        <w:ind w:left="0" w:right="0"/>
        <w:rPr>
          <w:rFonts w:ascii="Arial" w:hAnsi="Arial" w:cs="Arial"/>
          <w:b/>
          <w:sz w:val="20"/>
          <w:szCs w:val="20"/>
        </w:rPr>
      </w:pPr>
      <w:r w:rsidRPr="00F47CC4">
        <w:rPr>
          <w:rFonts w:ascii="Arial" w:hAnsi="Arial" w:cs="Arial"/>
          <w:b/>
          <w:sz w:val="20"/>
          <w:szCs w:val="20"/>
        </w:rPr>
        <w:t>6. DA MODALIDADE DA LICITAÇÃO, DO CRITÉRIO DE JULGAMENTO E DO REGIME DE EXECUÇÃO</w:t>
      </w:r>
    </w:p>
    <w:p w14:paraId="2CB82A10"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b/>
          <w:bCs/>
          <w:sz w:val="20"/>
          <w:szCs w:val="20"/>
        </w:rPr>
        <w:tab/>
        <w:t xml:space="preserve">6.1 </w:t>
      </w:r>
      <w:r w:rsidRPr="00F47CC4">
        <w:rPr>
          <w:rFonts w:ascii="Arial" w:hAnsi="Arial" w:cs="Arial"/>
          <w:bCs/>
          <w:sz w:val="20"/>
          <w:szCs w:val="20"/>
        </w:rPr>
        <w:t>Para a contratação do objeto aqui descrito, deverá ser adotado processo licitatório na modalidade CONCORRÊNCIA, previsto no art. 28, II, da Lei Federal nº 14.133/2021.</w:t>
      </w:r>
    </w:p>
    <w:p w14:paraId="30327D75"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b/>
          <w:sz w:val="20"/>
          <w:szCs w:val="20"/>
        </w:rPr>
        <w:tab/>
        <w:t xml:space="preserve">6.2 </w:t>
      </w:r>
      <w:r w:rsidRPr="00F47CC4">
        <w:rPr>
          <w:rFonts w:ascii="Arial" w:hAnsi="Arial" w:cs="Arial"/>
          <w:sz w:val="20"/>
          <w:szCs w:val="20"/>
        </w:rPr>
        <w:t>O critério de seleção será do tipo MENOR PREÇO, previsto no art. 33, I, da Lei Federal nº 14.133/2021.</w:t>
      </w:r>
    </w:p>
    <w:p w14:paraId="1C03BC96"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6.3</w:t>
      </w:r>
      <w:r w:rsidRPr="00F47CC4">
        <w:rPr>
          <w:rFonts w:ascii="Arial" w:hAnsi="Arial" w:cs="Arial"/>
          <w:sz w:val="20"/>
          <w:szCs w:val="20"/>
        </w:rPr>
        <w:t xml:space="preserve"> A forma de EXECUÇÃO SERÁ INDIRETA, tendo como regime de execução a EMPREITADA POR PREÇO GLOBAL, previstos no art. 46, II, da Lei Federal nº 14.133/2021.</w:t>
      </w:r>
    </w:p>
    <w:p w14:paraId="699A3BB5"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6.4</w:t>
      </w:r>
      <w:r w:rsidRPr="00F47CC4">
        <w:rPr>
          <w:rFonts w:ascii="Arial" w:hAnsi="Arial" w:cs="Arial"/>
          <w:sz w:val="20"/>
          <w:szCs w:val="20"/>
        </w:rPr>
        <w:t xml:space="preserve"> Em atendimento ao art. 54 da Lei Federal nº 14.133/2021, a Administração fornecerá, junto com o edital, todos os elementos e informações necessários para que os licitantes possam elaborar suas propostas de preços com total e completo conhecimento do objeto da licitação.</w:t>
      </w:r>
    </w:p>
    <w:p w14:paraId="5CF18464" w14:textId="77777777" w:rsidR="008A415B" w:rsidRPr="00F47CC4" w:rsidRDefault="008A415B" w:rsidP="00F47CC4">
      <w:pPr>
        <w:pStyle w:val="PargrafodaLista"/>
        <w:spacing w:before="120" w:after="120" w:line="312" w:lineRule="auto"/>
        <w:ind w:left="0" w:right="0"/>
        <w:rPr>
          <w:rFonts w:ascii="Arial" w:hAnsi="Arial" w:cs="Arial"/>
          <w:sz w:val="20"/>
          <w:szCs w:val="20"/>
        </w:rPr>
      </w:pPr>
    </w:p>
    <w:p w14:paraId="3870D0E9" w14:textId="77777777" w:rsidR="008A415B" w:rsidRPr="00F47CC4" w:rsidRDefault="008A415B" w:rsidP="00F47CC4">
      <w:pPr>
        <w:pStyle w:val="PargrafodaLista"/>
        <w:spacing w:before="120" w:after="120" w:line="312" w:lineRule="auto"/>
        <w:ind w:left="0" w:right="0"/>
        <w:rPr>
          <w:rFonts w:ascii="Arial" w:hAnsi="Arial" w:cs="Arial"/>
          <w:b/>
          <w:sz w:val="20"/>
          <w:szCs w:val="20"/>
        </w:rPr>
      </w:pPr>
      <w:r w:rsidRPr="00F47CC4">
        <w:rPr>
          <w:rFonts w:ascii="Arial" w:hAnsi="Arial" w:cs="Arial"/>
          <w:b/>
          <w:sz w:val="20"/>
          <w:szCs w:val="20"/>
        </w:rPr>
        <w:t>7. DA QUALIFICAÇÃO TÉCNICA OPERACIONAL E PROFISSIONAL E DA PROPOSTA</w:t>
      </w:r>
    </w:p>
    <w:p w14:paraId="20C014DE" w14:textId="77777777" w:rsidR="00637F25" w:rsidRDefault="008A415B" w:rsidP="00637F25">
      <w:pPr>
        <w:pStyle w:val="PargrafodaLista"/>
        <w:spacing w:before="120" w:after="120" w:line="312" w:lineRule="auto"/>
        <w:ind w:left="0" w:right="0"/>
        <w:rPr>
          <w:rFonts w:ascii="Arial" w:hAnsi="Arial" w:cs="Arial"/>
          <w:sz w:val="20"/>
          <w:szCs w:val="20"/>
        </w:rPr>
      </w:pPr>
      <w:r w:rsidRPr="00F47CC4">
        <w:rPr>
          <w:rFonts w:ascii="Arial" w:hAnsi="Arial" w:cs="Arial"/>
          <w:b/>
          <w:sz w:val="20"/>
          <w:szCs w:val="20"/>
        </w:rPr>
        <w:tab/>
        <w:t xml:space="preserve">7.1 </w:t>
      </w:r>
      <w:r w:rsidRPr="00F47CC4">
        <w:rPr>
          <w:rFonts w:ascii="Arial" w:hAnsi="Arial" w:cs="Arial"/>
          <w:sz w:val="20"/>
          <w:szCs w:val="20"/>
        </w:rPr>
        <w:t>No julgamento da qualificação técnica dos licitantes deverão ser exigidos e comprovados:</w:t>
      </w:r>
    </w:p>
    <w:p w14:paraId="328ECD8E" w14:textId="77777777" w:rsidR="00637F25" w:rsidRDefault="00637F25" w:rsidP="00637F25">
      <w:pPr>
        <w:pStyle w:val="PargrafodaLista"/>
        <w:spacing w:before="120" w:after="120" w:line="312" w:lineRule="auto"/>
        <w:ind w:left="0" w:right="0"/>
        <w:rPr>
          <w:rFonts w:ascii="Arial" w:hAnsi="Arial" w:cs="Arial"/>
          <w:sz w:val="20"/>
          <w:szCs w:val="20"/>
        </w:rPr>
      </w:pPr>
      <w:r>
        <w:rPr>
          <w:rFonts w:ascii="Arial" w:hAnsi="Arial" w:cs="Arial"/>
          <w:sz w:val="20"/>
          <w:szCs w:val="20"/>
        </w:rPr>
        <w:tab/>
      </w:r>
      <w:r w:rsidR="008A415B" w:rsidRPr="00F47CC4">
        <w:rPr>
          <w:rFonts w:ascii="Arial" w:hAnsi="Arial" w:cs="Arial"/>
          <w:b/>
          <w:sz w:val="20"/>
          <w:szCs w:val="20"/>
        </w:rPr>
        <w:t xml:space="preserve">a) </w:t>
      </w:r>
      <w:r w:rsidR="008A415B" w:rsidRPr="00F47CC4">
        <w:rPr>
          <w:rFonts w:ascii="Arial" w:hAnsi="Arial" w:cs="Arial"/>
          <w:sz w:val="20"/>
          <w:szCs w:val="20"/>
        </w:rPr>
        <w:t>Certidão de registro da pessoa jurídica no CREA/CAU, ou conselho profissional competente que exija tal inscrição, da região da sede da empresa;</w:t>
      </w:r>
    </w:p>
    <w:p w14:paraId="2F0EA2CF" w14:textId="77777777" w:rsidR="00637F25" w:rsidRDefault="00637F25" w:rsidP="00637F25">
      <w:pPr>
        <w:pStyle w:val="PargrafodaLista"/>
        <w:spacing w:before="120" w:after="120" w:line="312" w:lineRule="auto"/>
        <w:ind w:left="0" w:right="0"/>
        <w:rPr>
          <w:rFonts w:ascii="Arial" w:hAnsi="Arial" w:cs="Arial"/>
          <w:sz w:val="20"/>
          <w:szCs w:val="20"/>
        </w:rPr>
      </w:pPr>
      <w:r>
        <w:rPr>
          <w:rFonts w:ascii="Arial" w:hAnsi="Arial" w:cs="Arial"/>
          <w:sz w:val="20"/>
          <w:szCs w:val="20"/>
        </w:rPr>
        <w:tab/>
      </w:r>
      <w:r w:rsidR="008A415B" w:rsidRPr="00F47CC4">
        <w:rPr>
          <w:rFonts w:ascii="Arial" w:hAnsi="Arial" w:cs="Arial"/>
          <w:b/>
          <w:sz w:val="20"/>
          <w:szCs w:val="20"/>
        </w:rPr>
        <w:t>b)</w:t>
      </w:r>
      <w:r w:rsidR="008A415B" w:rsidRPr="00F47CC4">
        <w:rPr>
          <w:rFonts w:ascii="Arial" w:hAnsi="Arial" w:cs="Arial"/>
          <w:sz w:val="20"/>
          <w:szCs w:val="20"/>
        </w:rPr>
        <w:t xml:space="preserve"> Indicação do Responsável Técnico, declarando que o profissional indicado se compromete em acompanhar e estará disponível para a execução completa do objeto licitado, assinada pelo representante legal da empresa;</w:t>
      </w:r>
    </w:p>
    <w:p w14:paraId="700A2E77" w14:textId="77777777" w:rsidR="00637F25" w:rsidRDefault="008A415B" w:rsidP="00637F25">
      <w:pPr>
        <w:pStyle w:val="PargrafodaLista"/>
        <w:spacing w:before="120" w:after="120" w:line="312" w:lineRule="auto"/>
        <w:ind w:left="0" w:right="0"/>
        <w:rPr>
          <w:rFonts w:ascii="Arial" w:hAnsi="Arial" w:cs="Arial"/>
          <w:sz w:val="20"/>
          <w:szCs w:val="20"/>
        </w:rPr>
      </w:pPr>
      <w:r w:rsidRPr="00F47CC4">
        <w:rPr>
          <w:rFonts w:ascii="Arial" w:hAnsi="Arial" w:cs="Arial"/>
          <w:b/>
          <w:sz w:val="20"/>
          <w:szCs w:val="20"/>
        </w:rPr>
        <w:tab/>
        <w:t xml:space="preserve">c) </w:t>
      </w:r>
      <w:r w:rsidRPr="00F47CC4">
        <w:rPr>
          <w:rFonts w:ascii="Arial" w:hAnsi="Arial" w:cs="Arial"/>
          <w:sz w:val="20"/>
          <w:szCs w:val="20"/>
        </w:rPr>
        <w:t>Registro ou inscrição do profissional indicado como Responsável Técnico no CREA/CAU, ou conselho profissional competente;</w:t>
      </w:r>
    </w:p>
    <w:p w14:paraId="2FDB1A19" w14:textId="77777777" w:rsidR="00637F25" w:rsidRDefault="008A415B" w:rsidP="00637F25">
      <w:pPr>
        <w:pStyle w:val="PargrafodaLista"/>
        <w:spacing w:before="120" w:after="120" w:line="312" w:lineRule="auto"/>
        <w:ind w:left="0" w:right="0"/>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 xml:space="preserve">d) </w:t>
      </w:r>
      <w:r w:rsidRPr="00F47CC4">
        <w:rPr>
          <w:rFonts w:ascii="Arial" w:hAnsi="Arial" w:cs="Arial"/>
          <w:sz w:val="20"/>
          <w:szCs w:val="20"/>
        </w:rPr>
        <w:t>Comprovação de vínculo com o profissional indicado como Responsável Técnico, podendo ser feita através da certidão de registro da pessoa jurídica no CREA/CAU (alínea “a”), onde conste o profissional indicado como responsável técnico, ou:</w:t>
      </w:r>
    </w:p>
    <w:p w14:paraId="7D935CA8" w14:textId="77777777" w:rsidR="00637F25" w:rsidRDefault="00637F25" w:rsidP="00637F25">
      <w:pPr>
        <w:pStyle w:val="PargrafodaLista"/>
        <w:spacing w:before="120" w:after="120" w:line="312" w:lineRule="auto"/>
        <w:ind w:left="0" w:right="0"/>
        <w:rPr>
          <w:rFonts w:ascii="Arial" w:hAnsi="Arial" w:cs="Arial"/>
          <w:sz w:val="20"/>
          <w:szCs w:val="20"/>
        </w:rPr>
      </w:pPr>
      <w:r>
        <w:rPr>
          <w:rFonts w:ascii="Arial" w:hAnsi="Arial" w:cs="Arial"/>
          <w:sz w:val="20"/>
          <w:szCs w:val="20"/>
        </w:rPr>
        <w:tab/>
      </w:r>
      <w:r w:rsidR="008A415B" w:rsidRPr="00F47CC4">
        <w:rPr>
          <w:rFonts w:ascii="Arial" w:hAnsi="Arial" w:cs="Arial"/>
          <w:sz w:val="20"/>
          <w:szCs w:val="20"/>
        </w:rPr>
        <w:tab/>
      </w:r>
      <w:r w:rsidR="008A415B" w:rsidRPr="00F47CC4">
        <w:rPr>
          <w:rFonts w:ascii="Arial" w:hAnsi="Arial" w:cs="Arial"/>
          <w:b/>
          <w:sz w:val="20"/>
          <w:szCs w:val="20"/>
        </w:rPr>
        <w:t>d.1)</w:t>
      </w:r>
      <w:r w:rsidR="008A415B" w:rsidRPr="00F47CC4">
        <w:rPr>
          <w:rFonts w:ascii="Arial" w:hAnsi="Arial" w:cs="Arial"/>
          <w:sz w:val="20"/>
          <w:szCs w:val="20"/>
        </w:rPr>
        <w:t xml:space="preserve"> Tratando-se de empregado, cópia da Carteira de Trabalho e Previdência Social – CTPS anotada ou, ainda, contrato de prestação de serviços, na forma da legislação trabalhista, ou;</w:t>
      </w:r>
    </w:p>
    <w:p w14:paraId="62383624" w14:textId="77777777" w:rsidR="00637F25" w:rsidRDefault="008A415B" w:rsidP="00637F25">
      <w:pPr>
        <w:pStyle w:val="PargrafodaLista"/>
        <w:spacing w:before="120" w:after="120" w:line="312" w:lineRule="auto"/>
        <w:ind w:left="0" w:right="0"/>
        <w:rPr>
          <w:rFonts w:ascii="Arial" w:hAnsi="Arial" w:cs="Arial"/>
          <w:sz w:val="20"/>
          <w:szCs w:val="20"/>
        </w:rPr>
      </w:pPr>
      <w:r w:rsidRPr="00F47CC4">
        <w:rPr>
          <w:rFonts w:ascii="Arial" w:hAnsi="Arial" w:cs="Arial"/>
          <w:sz w:val="20"/>
          <w:szCs w:val="20"/>
        </w:rPr>
        <w:tab/>
      </w:r>
      <w:r w:rsidRPr="00F47CC4">
        <w:rPr>
          <w:rFonts w:ascii="Arial" w:hAnsi="Arial" w:cs="Arial"/>
          <w:sz w:val="20"/>
          <w:szCs w:val="20"/>
        </w:rPr>
        <w:tab/>
      </w:r>
      <w:r w:rsidRPr="00F47CC4">
        <w:rPr>
          <w:rFonts w:ascii="Arial" w:hAnsi="Arial" w:cs="Arial"/>
          <w:b/>
          <w:sz w:val="20"/>
          <w:szCs w:val="20"/>
        </w:rPr>
        <w:t>d.2)</w:t>
      </w:r>
      <w:r w:rsidRPr="00F47CC4">
        <w:rPr>
          <w:rFonts w:ascii="Arial" w:hAnsi="Arial" w:cs="Arial"/>
          <w:sz w:val="20"/>
          <w:szCs w:val="20"/>
        </w:rPr>
        <w:t xml:space="preserve"> Tratando-se de sócio, contrato social devidamente registrado no órgão competente, ou;</w:t>
      </w:r>
    </w:p>
    <w:p w14:paraId="302CF26B" w14:textId="77777777" w:rsidR="00637F25" w:rsidRDefault="008A415B" w:rsidP="00637F25">
      <w:pPr>
        <w:pStyle w:val="PargrafodaLista"/>
        <w:spacing w:before="120" w:after="120" w:line="312" w:lineRule="auto"/>
        <w:ind w:left="0" w:right="0"/>
        <w:rPr>
          <w:rFonts w:ascii="Arial" w:hAnsi="Arial" w:cs="Arial"/>
          <w:sz w:val="20"/>
          <w:szCs w:val="20"/>
        </w:rPr>
      </w:pPr>
      <w:r w:rsidRPr="00F47CC4">
        <w:rPr>
          <w:rFonts w:ascii="Arial" w:hAnsi="Arial" w:cs="Arial"/>
          <w:sz w:val="20"/>
          <w:szCs w:val="20"/>
        </w:rPr>
        <w:tab/>
      </w:r>
      <w:r w:rsidRPr="00F47CC4">
        <w:rPr>
          <w:rFonts w:ascii="Arial" w:hAnsi="Arial" w:cs="Arial"/>
          <w:sz w:val="20"/>
          <w:szCs w:val="20"/>
        </w:rPr>
        <w:tab/>
      </w:r>
      <w:r w:rsidRPr="00F47CC4">
        <w:rPr>
          <w:rFonts w:ascii="Arial" w:hAnsi="Arial" w:cs="Arial"/>
          <w:b/>
          <w:sz w:val="20"/>
          <w:szCs w:val="20"/>
        </w:rPr>
        <w:t>d.3)</w:t>
      </w:r>
      <w:r w:rsidRPr="00F47CC4">
        <w:rPr>
          <w:rFonts w:ascii="Arial" w:hAnsi="Arial" w:cs="Arial"/>
          <w:sz w:val="20"/>
          <w:szCs w:val="20"/>
        </w:rPr>
        <w:t xml:space="preserve"> Tratando-se de diretor, cópia do contrato social, em se tratando de firma individual ou limitada ou cópia da ata de eleição devidamente publicada na imprensa, em se tratando de sociedade anônima, ou;</w:t>
      </w:r>
    </w:p>
    <w:p w14:paraId="2ABCC2E1" w14:textId="77777777" w:rsidR="00637F25" w:rsidRDefault="008A415B" w:rsidP="00637F25">
      <w:pPr>
        <w:pStyle w:val="PargrafodaLista"/>
        <w:spacing w:before="120" w:after="120" w:line="312" w:lineRule="auto"/>
        <w:ind w:left="0" w:right="0"/>
        <w:rPr>
          <w:rFonts w:ascii="Arial" w:hAnsi="Arial" w:cs="Arial"/>
          <w:sz w:val="20"/>
          <w:szCs w:val="20"/>
        </w:rPr>
      </w:pPr>
      <w:r w:rsidRPr="00F47CC4">
        <w:rPr>
          <w:rFonts w:ascii="Arial" w:hAnsi="Arial" w:cs="Arial"/>
          <w:sz w:val="20"/>
          <w:szCs w:val="20"/>
        </w:rPr>
        <w:lastRenderedPageBreak/>
        <w:tab/>
      </w:r>
      <w:r w:rsidRPr="00F47CC4">
        <w:rPr>
          <w:rFonts w:ascii="Arial" w:hAnsi="Arial" w:cs="Arial"/>
          <w:sz w:val="20"/>
          <w:szCs w:val="20"/>
        </w:rPr>
        <w:tab/>
      </w:r>
      <w:r w:rsidRPr="00F47CC4">
        <w:rPr>
          <w:rFonts w:ascii="Arial" w:hAnsi="Arial" w:cs="Arial"/>
          <w:b/>
          <w:sz w:val="20"/>
          <w:szCs w:val="20"/>
        </w:rPr>
        <w:t>d.4)</w:t>
      </w:r>
      <w:r w:rsidRPr="00F47CC4">
        <w:rPr>
          <w:rFonts w:ascii="Arial" w:hAnsi="Arial" w:cs="Arial"/>
          <w:sz w:val="20"/>
          <w:szCs w:val="20"/>
        </w:rPr>
        <w:t xml:space="preserve"> Tratando-se de profissional autônomo, cópia do contrato de prestação de serviços devidamente assinado pelas partes;</w:t>
      </w:r>
    </w:p>
    <w:p w14:paraId="2C801BFB" w14:textId="77777777" w:rsidR="00637F25" w:rsidRDefault="008A415B" w:rsidP="00637F25">
      <w:pPr>
        <w:pStyle w:val="PargrafodaLista"/>
        <w:spacing w:before="120" w:after="120" w:line="312" w:lineRule="auto"/>
        <w:ind w:left="0" w:right="0"/>
        <w:rPr>
          <w:rFonts w:ascii="Arial" w:hAnsi="Arial" w:cs="Arial"/>
          <w:sz w:val="20"/>
          <w:szCs w:val="20"/>
        </w:rPr>
      </w:pPr>
      <w:r w:rsidRPr="00F47CC4">
        <w:rPr>
          <w:rFonts w:ascii="Arial" w:hAnsi="Arial" w:cs="Arial"/>
          <w:sz w:val="20"/>
          <w:szCs w:val="20"/>
        </w:rPr>
        <w:tab/>
      </w:r>
      <w:r w:rsidRPr="00F47CC4">
        <w:rPr>
          <w:rFonts w:ascii="Arial" w:hAnsi="Arial" w:cs="Arial"/>
          <w:sz w:val="20"/>
          <w:szCs w:val="20"/>
        </w:rPr>
        <w:tab/>
      </w:r>
      <w:r w:rsidRPr="00F47CC4">
        <w:rPr>
          <w:rFonts w:ascii="Arial" w:hAnsi="Arial" w:cs="Arial"/>
          <w:b/>
          <w:sz w:val="20"/>
          <w:szCs w:val="20"/>
        </w:rPr>
        <w:t xml:space="preserve">d.5) </w:t>
      </w:r>
      <w:r w:rsidRPr="00F47CC4">
        <w:rPr>
          <w:rFonts w:ascii="Arial" w:hAnsi="Arial" w:cs="Arial"/>
          <w:sz w:val="20"/>
          <w:szCs w:val="20"/>
        </w:rPr>
        <w:t>Em qualquer caso, é obrigatório que o profissional indicado conste como responsável técnico da licitante junto ao CREA/CAU na data da contratação, assim como é obrigatória sua participação na execução da obra.</w:t>
      </w:r>
    </w:p>
    <w:p w14:paraId="27A2D020" w14:textId="5BD223E3" w:rsidR="006970B2" w:rsidRPr="00F47CC4" w:rsidRDefault="00637F25" w:rsidP="00EF0BF1">
      <w:pPr>
        <w:pStyle w:val="PargrafodaLista"/>
        <w:spacing w:before="120" w:after="120" w:line="312" w:lineRule="auto"/>
        <w:ind w:left="0" w:right="0"/>
        <w:rPr>
          <w:rFonts w:ascii="Arial" w:hAnsi="Arial" w:cs="Arial"/>
          <w:sz w:val="20"/>
          <w:szCs w:val="20"/>
        </w:rPr>
      </w:pPr>
      <w:r>
        <w:rPr>
          <w:rFonts w:ascii="Arial" w:hAnsi="Arial" w:cs="Arial"/>
          <w:sz w:val="20"/>
          <w:szCs w:val="20"/>
        </w:rPr>
        <w:tab/>
      </w:r>
      <w:r w:rsidR="006970B2" w:rsidRPr="00F47CC4">
        <w:rPr>
          <w:rFonts w:ascii="Arial" w:hAnsi="Arial" w:cs="Arial"/>
          <w:b/>
          <w:sz w:val="20"/>
          <w:szCs w:val="20"/>
        </w:rPr>
        <w:t xml:space="preserve">e) </w:t>
      </w:r>
      <w:r w:rsidR="006970B2" w:rsidRPr="00F47CC4">
        <w:rPr>
          <w:rFonts w:ascii="Arial" w:hAnsi="Arial" w:cs="Arial"/>
          <w:sz w:val="20"/>
          <w:szCs w:val="20"/>
        </w:rPr>
        <w:t xml:space="preserve">Comprovação de qualificação técnica operacional, através da apresentação de pelo menos 01 (um) Atestado de Capacidade Técnica, emitido por pessoa jurídica de direito público ou privado, comprovando que a </w:t>
      </w:r>
      <w:r w:rsidR="006970B2" w:rsidRPr="004B4E57">
        <w:rPr>
          <w:rFonts w:ascii="Arial" w:hAnsi="Arial" w:cs="Arial"/>
          <w:b/>
          <w:sz w:val="20"/>
          <w:szCs w:val="20"/>
        </w:rPr>
        <w:t>empresa licitante</w:t>
      </w:r>
      <w:r w:rsidR="006970B2" w:rsidRPr="00F47CC4">
        <w:rPr>
          <w:rFonts w:ascii="Arial" w:hAnsi="Arial" w:cs="Arial"/>
          <w:sz w:val="20"/>
          <w:szCs w:val="20"/>
        </w:rPr>
        <w:t xml:space="preserve"> já executou obras com características construtivas iguais ou semelhantes </w:t>
      </w:r>
      <w:r w:rsidR="00EA7D85">
        <w:rPr>
          <w:rFonts w:ascii="Arial" w:hAnsi="Arial" w:cs="Arial"/>
          <w:sz w:val="20"/>
          <w:szCs w:val="20"/>
        </w:rPr>
        <w:t xml:space="preserve">ao </w:t>
      </w:r>
      <w:r w:rsidR="00EA7D85" w:rsidRPr="00F47CC4">
        <w:rPr>
          <w:rFonts w:ascii="Arial" w:hAnsi="Arial" w:cs="Arial"/>
          <w:sz w:val="20"/>
          <w:szCs w:val="20"/>
        </w:rPr>
        <w:t xml:space="preserve">objeto </w:t>
      </w:r>
      <w:r w:rsidR="00EA7D85">
        <w:rPr>
          <w:rFonts w:ascii="Arial" w:hAnsi="Arial" w:cs="Arial"/>
          <w:sz w:val="20"/>
          <w:szCs w:val="20"/>
        </w:rPr>
        <w:t>descrito neste expediente</w:t>
      </w:r>
      <w:r w:rsidR="00EF0BF1">
        <w:rPr>
          <w:rFonts w:ascii="Arial" w:hAnsi="Arial" w:cs="Arial"/>
          <w:sz w:val="20"/>
          <w:szCs w:val="20"/>
        </w:rPr>
        <w:t>.</w:t>
      </w:r>
    </w:p>
    <w:p w14:paraId="7EB553A0" w14:textId="77777777" w:rsidR="00244DF7" w:rsidRDefault="00244DF7" w:rsidP="00244DF7">
      <w:pPr>
        <w:spacing w:before="120" w:after="120" w:line="312" w:lineRule="auto"/>
        <w:jc w:val="both"/>
        <w:rPr>
          <w:rFonts w:ascii="Arial" w:hAnsi="Arial" w:cs="Arial"/>
          <w:sz w:val="20"/>
          <w:szCs w:val="20"/>
        </w:rPr>
      </w:pPr>
      <w:r>
        <w:rPr>
          <w:rFonts w:ascii="Arial" w:hAnsi="Arial" w:cs="Arial"/>
          <w:b/>
          <w:sz w:val="20"/>
          <w:szCs w:val="20"/>
        </w:rPr>
        <w:tab/>
      </w:r>
      <w:r w:rsidR="008A415B" w:rsidRPr="00F47CC4">
        <w:rPr>
          <w:rFonts w:ascii="Arial" w:hAnsi="Arial" w:cs="Arial"/>
          <w:b/>
          <w:sz w:val="20"/>
          <w:szCs w:val="20"/>
        </w:rPr>
        <w:t>f)</w:t>
      </w:r>
      <w:r w:rsidR="008A415B" w:rsidRPr="00F47CC4">
        <w:rPr>
          <w:rFonts w:ascii="Arial" w:hAnsi="Arial" w:cs="Arial"/>
          <w:sz w:val="20"/>
          <w:szCs w:val="20"/>
        </w:rPr>
        <w:t xml:space="preserve"> </w:t>
      </w:r>
      <w:r w:rsidR="008A415B" w:rsidRPr="00F47CC4">
        <w:rPr>
          <w:rFonts w:ascii="Arial" w:hAnsi="Arial" w:cs="Arial"/>
          <w:b/>
          <w:sz w:val="20"/>
          <w:szCs w:val="20"/>
        </w:rPr>
        <w:t xml:space="preserve">Comprovação de qualificação técnico-profissional, </w:t>
      </w:r>
      <w:r w:rsidR="008A415B" w:rsidRPr="00F47CC4">
        <w:rPr>
          <w:rFonts w:ascii="Arial" w:hAnsi="Arial" w:cs="Arial"/>
          <w:sz w:val="20"/>
          <w:szCs w:val="20"/>
        </w:rPr>
        <w:t>através de:</w:t>
      </w:r>
    </w:p>
    <w:p w14:paraId="128806D1" w14:textId="4B037398" w:rsidR="00244DF7" w:rsidRDefault="008A415B" w:rsidP="00244DF7">
      <w:pPr>
        <w:spacing w:before="120" w:after="120" w:line="312" w:lineRule="auto"/>
        <w:jc w:val="both"/>
        <w:rPr>
          <w:rFonts w:ascii="Arial" w:hAnsi="Arial" w:cs="Arial"/>
          <w:sz w:val="20"/>
          <w:szCs w:val="20"/>
        </w:rPr>
      </w:pPr>
      <w:r w:rsidRPr="00F47CC4">
        <w:rPr>
          <w:rFonts w:ascii="Arial" w:hAnsi="Arial" w:cs="Arial"/>
          <w:b/>
          <w:sz w:val="20"/>
          <w:szCs w:val="20"/>
        </w:rPr>
        <w:tab/>
      </w:r>
      <w:r w:rsidRPr="00F47CC4">
        <w:rPr>
          <w:rFonts w:ascii="Arial" w:hAnsi="Arial" w:cs="Arial"/>
          <w:b/>
          <w:sz w:val="20"/>
          <w:szCs w:val="20"/>
        </w:rPr>
        <w:tab/>
        <w:t xml:space="preserve">f.1) </w:t>
      </w:r>
      <w:r w:rsidRPr="00F47CC4">
        <w:rPr>
          <w:rFonts w:ascii="Arial" w:hAnsi="Arial" w:cs="Arial"/>
          <w:sz w:val="20"/>
          <w:szCs w:val="20"/>
        </w:rPr>
        <w:t xml:space="preserve">Apresentação de Certidão de Acervo Técnico expedido pelo CREA/CAU comprovando quais as obras/serviços que o responsável técnico indicado executou/participou, desde que pertinentes e com características construtivas iguais ou semelhantes </w:t>
      </w:r>
      <w:r w:rsidR="003B0D32">
        <w:rPr>
          <w:rFonts w:ascii="Arial" w:hAnsi="Arial" w:cs="Arial"/>
          <w:sz w:val="20"/>
          <w:szCs w:val="20"/>
        </w:rPr>
        <w:t xml:space="preserve">ao </w:t>
      </w:r>
      <w:r w:rsidRPr="00F47CC4">
        <w:rPr>
          <w:rFonts w:ascii="Arial" w:hAnsi="Arial" w:cs="Arial"/>
          <w:sz w:val="20"/>
          <w:szCs w:val="20"/>
        </w:rPr>
        <w:t xml:space="preserve">objeto </w:t>
      </w:r>
      <w:r w:rsidR="00200011">
        <w:rPr>
          <w:rFonts w:ascii="Arial" w:hAnsi="Arial" w:cs="Arial"/>
          <w:sz w:val="20"/>
          <w:szCs w:val="20"/>
        </w:rPr>
        <w:t>descrito</w:t>
      </w:r>
      <w:r w:rsidR="00E9296D">
        <w:rPr>
          <w:rFonts w:ascii="Arial" w:hAnsi="Arial" w:cs="Arial"/>
          <w:sz w:val="20"/>
          <w:szCs w:val="20"/>
        </w:rPr>
        <w:t xml:space="preserve"> neste expediente</w:t>
      </w:r>
      <w:r w:rsidRPr="00F47CC4">
        <w:rPr>
          <w:rFonts w:ascii="Arial" w:hAnsi="Arial" w:cs="Arial"/>
          <w:sz w:val="20"/>
          <w:szCs w:val="20"/>
        </w:rPr>
        <w:t>;</w:t>
      </w:r>
    </w:p>
    <w:p w14:paraId="26620D18" w14:textId="4DD7C8A4" w:rsidR="006970B2" w:rsidRPr="00F47CC4" w:rsidRDefault="008A415B" w:rsidP="00EF0BF1">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sz w:val="20"/>
          <w:szCs w:val="20"/>
        </w:rPr>
        <w:tab/>
      </w:r>
      <w:r w:rsidRPr="00F47CC4">
        <w:rPr>
          <w:rFonts w:ascii="Arial" w:hAnsi="Arial" w:cs="Arial"/>
          <w:b/>
          <w:sz w:val="20"/>
          <w:szCs w:val="20"/>
        </w:rPr>
        <w:t xml:space="preserve">f.2) </w:t>
      </w:r>
      <w:r w:rsidRPr="00F47CC4">
        <w:rPr>
          <w:rFonts w:ascii="Arial" w:hAnsi="Arial" w:cs="Arial"/>
          <w:sz w:val="20"/>
          <w:szCs w:val="20"/>
        </w:rPr>
        <w:t>Apresentação de pelo menos 01 (um) Atestado de Capacidade Técnica fornecido por pessoa jurídica de direito público ou privado, devidamente registrado no CREA/CAU e acompanhado da respectiva Certidão de</w:t>
      </w:r>
      <w:r w:rsidR="001F69CC">
        <w:rPr>
          <w:rFonts w:ascii="Arial" w:hAnsi="Arial" w:cs="Arial"/>
          <w:sz w:val="20"/>
          <w:szCs w:val="20"/>
        </w:rPr>
        <w:t xml:space="preserve"> Acervo Técnico (CAT) em nome do</w:t>
      </w:r>
      <w:r w:rsidRPr="00F47CC4">
        <w:rPr>
          <w:rFonts w:ascii="Arial" w:hAnsi="Arial" w:cs="Arial"/>
          <w:sz w:val="20"/>
          <w:szCs w:val="20"/>
        </w:rPr>
        <w:t xml:space="preserve"> </w:t>
      </w:r>
      <w:r w:rsidRPr="00626689">
        <w:rPr>
          <w:rFonts w:ascii="Arial" w:hAnsi="Arial" w:cs="Arial"/>
          <w:b/>
          <w:sz w:val="20"/>
          <w:szCs w:val="20"/>
        </w:rPr>
        <w:t>profissional indicado como responsável técnico</w:t>
      </w:r>
      <w:r w:rsidRPr="00F47CC4">
        <w:rPr>
          <w:rFonts w:ascii="Arial" w:hAnsi="Arial" w:cs="Arial"/>
          <w:sz w:val="20"/>
          <w:szCs w:val="20"/>
        </w:rPr>
        <w:t xml:space="preserve">, onde fique comprovada a sua responsabilidade técnica na execução de obra/serviços de características iguais ou semelhantes ao objeto </w:t>
      </w:r>
      <w:r w:rsidR="008820EC">
        <w:rPr>
          <w:rFonts w:ascii="Arial" w:hAnsi="Arial" w:cs="Arial"/>
          <w:sz w:val="20"/>
          <w:szCs w:val="20"/>
        </w:rPr>
        <w:t>descrito neste expediente</w:t>
      </w:r>
      <w:r w:rsidRPr="00F47CC4">
        <w:rPr>
          <w:rFonts w:ascii="Arial" w:hAnsi="Arial" w:cs="Arial"/>
          <w:sz w:val="20"/>
          <w:szCs w:val="20"/>
        </w:rPr>
        <w:t>, as quais não precisam constar simultaneamente do mesmo atestado. A empresa licitante poderá apresentar quantos atestados julgar necessário, desde que do profissional indicado como responsável técnico e que comprove o seu vínculo com a empresa, nos termos da alínea</w:t>
      </w:r>
      <w:r w:rsidR="00EF0BF1">
        <w:rPr>
          <w:rFonts w:ascii="Arial" w:hAnsi="Arial" w:cs="Arial"/>
          <w:sz w:val="20"/>
          <w:szCs w:val="20"/>
        </w:rPr>
        <w:t xml:space="preserve"> “d”.</w:t>
      </w:r>
    </w:p>
    <w:p w14:paraId="6E7FB20E" w14:textId="77777777" w:rsidR="00244DF7" w:rsidRDefault="008A415B" w:rsidP="00244DF7">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 xml:space="preserve">g) </w:t>
      </w:r>
      <w:r w:rsidRPr="00F47CC4">
        <w:rPr>
          <w:rFonts w:ascii="Arial" w:hAnsi="Arial" w:cs="Arial"/>
          <w:sz w:val="20"/>
          <w:szCs w:val="20"/>
        </w:rPr>
        <w:t>Declaração formal de disponibilidade dos equipamentos mínimos considerados essenciais para a execução do objeto, declarando que os mesmos estarão disponíveis e em perfeitas condições de uso quando da execução do objeto;</w:t>
      </w:r>
    </w:p>
    <w:p w14:paraId="02070D3F" w14:textId="77777777" w:rsidR="00244DF7" w:rsidRDefault="008A415B" w:rsidP="00244DF7">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h)</w:t>
      </w:r>
      <w:r w:rsidRPr="00F47CC4">
        <w:rPr>
          <w:rFonts w:ascii="Arial" w:hAnsi="Arial" w:cs="Arial"/>
          <w:sz w:val="20"/>
          <w:szCs w:val="20"/>
        </w:rPr>
        <w:t xml:space="preserve"> Declaração formal de disponibilidade de equipe mínima considerada essencial para a execução do objeto, dentro do cronograma estabelecido e de acordo com o estabelecido no projeto;</w:t>
      </w:r>
    </w:p>
    <w:p w14:paraId="7E274F2E" w14:textId="3C99F3B3" w:rsidR="008A415B" w:rsidRPr="00F47CC4" w:rsidRDefault="00244DF7" w:rsidP="00244DF7">
      <w:pPr>
        <w:spacing w:before="120" w:after="120" w:line="312" w:lineRule="auto"/>
        <w:jc w:val="both"/>
        <w:rPr>
          <w:rFonts w:ascii="Arial" w:hAnsi="Arial" w:cs="Arial"/>
          <w:b/>
          <w:bCs/>
          <w:sz w:val="20"/>
          <w:szCs w:val="20"/>
        </w:rPr>
      </w:pPr>
      <w:r>
        <w:rPr>
          <w:rFonts w:ascii="Arial" w:hAnsi="Arial" w:cs="Arial"/>
          <w:sz w:val="20"/>
          <w:szCs w:val="20"/>
        </w:rPr>
        <w:tab/>
      </w:r>
      <w:r w:rsidR="008A415B" w:rsidRPr="00F47CC4">
        <w:rPr>
          <w:rFonts w:ascii="Arial" w:hAnsi="Arial" w:cs="Arial"/>
          <w:b/>
          <w:sz w:val="20"/>
          <w:szCs w:val="20"/>
        </w:rPr>
        <w:t xml:space="preserve">i) </w:t>
      </w:r>
      <w:r w:rsidR="008A415B" w:rsidRPr="00F47CC4">
        <w:rPr>
          <w:rFonts w:ascii="Arial" w:hAnsi="Arial" w:cs="Arial"/>
          <w:sz w:val="20"/>
          <w:szCs w:val="20"/>
        </w:rPr>
        <w:t xml:space="preserve">Atestado de Visita Técnica </w:t>
      </w:r>
      <w:r w:rsidR="008A415B" w:rsidRPr="00F47CC4">
        <w:rPr>
          <w:rFonts w:ascii="Arial" w:hAnsi="Arial" w:cs="Arial"/>
          <w:b/>
          <w:sz w:val="20"/>
          <w:szCs w:val="20"/>
        </w:rPr>
        <w:t>OU</w:t>
      </w:r>
      <w:r w:rsidR="008A415B" w:rsidRPr="00F47CC4">
        <w:rPr>
          <w:rFonts w:ascii="Arial" w:hAnsi="Arial" w:cs="Arial"/>
          <w:sz w:val="20"/>
          <w:szCs w:val="20"/>
        </w:rPr>
        <w:t xml:space="preserve"> Declaração de Abstenção de Visita Técnica.</w:t>
      </w:r>
    </w:p>
    <w:p w14:paraId="4515834F" w14:textId="77777777" w:rsidR="008A415B" w:rsidRPr="00F47CC4" w:rsidRDefault="008A415B" w:rsidP="00F47CC4">
      <w:pPr>
        <w:pStyle w:val="PargrafodaLista"/>
        <w:spacing w:before="120" w:after="120" w:line="312" w:lineRule="auto"/>
        <w:ind w:left="0" w:right="0"/>
        <w:rPr>
          <w:rFonts w:ascii="Arial" w:hAnsi="Arial" w:cs="Arial"/>
          <w:sz w:val="20"/>
          <w:szCs w:val="20"/>
        </w:rPr>
      </w:pPr>
      <w:r w:rsidRPr="00F47CC4">
        <w:rPr>
          <w:rFonts w:ascii="Arial" w:hAnsi="Arial" w:cs="Arial"/>
          <w:b/>
          <w:bCs/>
          <w:sz w:val="20"/>
          <w:szCs w:val="20"/>
        </w:rPr>
        <w:tab/>
        <w:t xml:space="preserve">7.2 </w:t>
      </w:r>
      <w:r w:rsidRPr="00F47CC4">
        <w:rPr>
          <w:rFonts w:ascii="Arial" w:hAnsi="Arial" w:cs="Arial"/>
          <w:sz w:val="20"/>
          <w:szCs w:val="20"/>
        </w:rPr>
        <w:t xml:space="preserve">Deverão ser apresentados junto à proposta, </w:t>
      </w:r>
      <w:r w:rsidRPr="00F47CC4">
        <w:rPr>
          <w:rFonts w:ascii="Arial" w:hAnsi="Arial" w:cs="Arial"/>
          <w:b/>
          <w:sz w:val="20"/>
          <w:szCs w:val="20"/>
        </w:rPr>
        <w:t>assinados pelo responsável técnico pela empresa</w:t>
      </w:r>
      <w:r w:rsidRPr="00F47CC4">
        <w:rPr>
          <w:rFonts w:ascii="Arial" w:hAnsi="Arial" w:cs="Arial"/>
          <w:sz w:val="20"/>
          <w:szCs w:val="20"/>
        </w:rPr>
        <w:t>, nos moldes e observada a ordem estabelecida nas planilhas disponibilizadas pela Administração Municipal:</w:t>
      </w:r>
    </w:p>
    <w:p w14:paraId="7BE69AE6" w14:textId="7926E7A6" w:rsidR="00BC7D95" w:rsidRPr="00BF5513" w:rsidRDefault="00972CB5" w:rsidP="00BC7D95">
      <w:pPr>
        <w:spacing w:before="120" w:after="120" w:line="312" w:lineRule="auto"/>
        <w:jc w:val="both"/>
        <w:rPr>
          <w:rFonts w:ascii="Arial" w:hAnsi="Arial" w:cs="Arial"/>
          <w:b/>
          <w:sz w:val="20"/>
          <w:szCs w:val="20"/>
        </w:rPr>
      </w:pPr>
      <w:r w:rsidRPr="00F47CC4">
        <w:rPr>
          <w:rFonts w:ascii="Arial" w:hAnsi="Arial" w:cs="Arial"/>
          <w:sz w:val="20"/>
          <w:szCs w:val="20"/>
        </w:rPr>
        <w:tab/>
      </w:r>
      <w:r w:rsidR="00BC7D95" w:rsidRPr="0032576D">
        <w:rPr>
          <w:rFonts w:ascii="Arial" w:hAnsi="Arial" w:cs="Arial"/>
          <w:b/>
          <w:sz w:val="20"/>
          <w:szCs w:val="20"/>
        </w:rPr>
        <w:t>a)</w:t>
      </w:r>
      <w:r w:rsidR="00BC7D95" w:rsidRPr="00BF5513">
        <w:rPr>
          <w:rFonts w:ascii="Arial" w:hAnsi="Arial" w:cs="Arial"/>
          <w:b/>
          <w:sz w:val="20"/>
          <w:szCs w:val="20"/>
        </w:rPr>
        <w:t xml:space="preserve"> </w:t>
      </w:r>
      <w:r w:rsidR="00BC7D95" w:rsidRPr="00BF5513">
        <w:rPr>
          <w:rFonts w:ascii="Arial" w:hAnsi="Arial" w:cs="Arial"/>
          <w:sz w:val="20"/>
          <w:szCs w:val="20"/>
        </w:rPr>
        <w:t>Cronograma físico-financeiro;</w:t>
      </w:r>
    </w:p>
    <w:p w14:paraId="58D15D8B" w14:textId="6491D266" w:rsidR="00BC7D95" w:rsidRPr="00BF5513" w:rsidRDefault="00BC7D95" w:rsidP="00BC7D95">
      <w:pPr>
        <w:spacing w:before="120" w:after="120" w:line="312" w:lineRule="auto"/>
        <w:jc w:val="both"/>
        <w:rPr>
          <w:rFonts w:ascii="Arial" w:hAnsi="Arial" w:cs="Arial"/>
          <w:sz w:val="20"/>
          <w:szCs w:val="20"/>
        </w:rPr>
      </w:pPr>
      <w:r w:rsidRPr="00BF5513">
        <w:rPr>
          <w:rFonts w:ascii="Arial" w:hAnsi="Arial" w:cs="Arial"/>
          <w:b/>
          <w:sz w:val="20"/>
          <w:szCs w:val="20"/>
        </w:rPr>
        <w:tab/>
      </w:r>
      <w:r>
        <w:rPr>
          <w:rFonts w:ascii="Arial" w:hAnsi="Arial" w:cs="Arial"/>
          <w:b/>
          <w:sz w:val="20"/>
          <w:szCs w:val="20"/>
        </w:rPr>
        <w:t>b</w:t>
      </w:r>
      <w:r w:rsidRPr="00BF5513">
        <w:rPr>
          <w:rFonts w:ascii="Arial" w:hAnsi="Arial" w:cs="Arial"/>
          <w:b/>
          <w:sz w:val="20"/>
          <w:szCs w:val="20"/>
        </w:rPr>
        <w:t xml:space="preserve">) </w:t>
      </w:r>
      <w:r w:rsidRPr="00BC19CA">
        <w:rPr>
          <w:rFonts w:ascii="Arial" w:hAnsi="Arial" w:cs="Arial"/>
          <w:sz w:val="20"/>
          <w:szCs w:val="20"/>
        </w:rPr>
        <w:t>O</w:t>
      </w:r>
      <w:r w:rsidRPr="00BF5513">
        <w:rPr>
          <w:rFonts w:ascii="Arial" w:hAnsi="Arial" w:cs="Arial"/>
          <w:sz w:val="20"/>
          <w:szCs w:val="20"/>
        </w:rPr>
        <w:t xml:space="preserve">rçamento </w:t>
      </w:r>
      <w:r>
        <w:rPr>
          <w:rFonts w:ascii="Arial" w:hAnsi="Arial" w:cs="Arial"/>
          <w:sz w:val="20"/>
          <w:szCs w:val="20"/>
        </w:rPr>
        <w:t xml:space="preserve">resumido </w:t>
      </w:r>
      <w:r w:rsidRPr="00BF5513">
        <w:rPr>
          <w:rFonts w:ascii="Arial" w:hAnsi="Arial" w:cs="Arial"/>
          <w:sz w:val="20"/>
          <w:szCs w:val="20"/>
        </w:rPr>
        <w:t>(Sem desoneração);</w:t>
      </w:r>
    </w:p>
    <w:p w14:paraId="72FE7E3A" w14:textId="49418013" w:rsidR="00BC7D95" w:rsidRPr="00BF5513" w:rsidRDefault="00BC7D95" w:rsidP="00BC7D95">
      <w:pPr>
        <w:spacing w:before="120" w:after="120" w:line="312" w:lineRule="auto"/>
        <w:jc w:val="both"/>
        <w:rPr>
          <w:rFonts w:ascii="Arial" w:hAnsi="Arial" w:cs="Arial"/>
          <w:sz w:val="20"/>
          <w:szCs w:val="20"/>
        </w:rPr>
      </w:pPr>
      <w:r w:rsidRPr="00BF5513">
        <w:rPr>
          <w:rFonts w:ascii="Arial" w:hAnsi="Arial" w:cs="Arial"/>
          <w:b/>
          <w:sz w:val="20"/>
          <w:szCs w:val="20"/>
        </w:rPr>
        <w:tab/>
      </w:r>
      <w:r>
        <w:rPr>
          <w:rFonts w:ascii="Arial" w:hAnsi="Arial" w:cs="Arial"/>
          <w:b/>
          <w:sz w:val="20"/>
          <w:szCs w:val="20"/>
        </w:rPr>
        <w:t>c</w:t>
      </w:r>
      <w:r w:rsidRPr="00BF5513">
        <w:rPr>
          <w:rFonts w:ascii="Arial" w:hAnsi="Arial" w:cs="Arial"/>
          <w:b/>
          <w:sz w:val="20"/>
          <w:szCs w:val="20"/>
        </w:rPr>
        <w:t xml:space="preserve">) </w:t>
      </w:r>
      <w:r w:rsidRPr="00BF5513">
        <w:rPr>
          <w:rFonts w:ascii="Arial" w:hAnsi="Arial" w:cs="Arial"/>
          <w:sz w:val="20"/>
          <w:szCs w:val="20"/>
        </w:rPr>
        <w:t xml:space="preserve">Orçamento </w:t>
      </w:r>
      <w:r>
        <w:rPr>
          <w:rFonts w:ascii="Arial" w:hAnsi="Arial" w:cs="Arial"/>
          <w:sz w:val="20"/>
          <w:szCs w:val="20"/>
        </w:rPr>
        <w:t>sintético</w:t>
      </w:r>
      <w:r w:rsidRPr="00BF5513">
        <w:rPr>
          <w:rFonts w:ascii="Arial" w:hAnsi="Arial" w:cs="Arial"/>
          <w:sz w:val="20"/>
          <w:szCs w:val="20"/>
        </w:rPr>
        <w:t xml:space="preserve"> (Sem desoneração);</w:t>
      </w:r>
    </w:p>
    <w:p w14:paraId="283D6405" w14:textId="70DB3DC1" w:rsidR="00BC7D95" w:rsidRPr="00BF5513" w:rsidRDefault="00BC7D95" w:rsidP="00BC7D95">
      <w:pPr>
        <w:spacing w:before="120" w:after="120" w:line="312" w:lineRule="auto"/>
        <w:jc w:val="both"/>
        <w:rPr>
          <w:rFonts w:ascii="Arial" w:hAnsi="Arial" w:cs="Arial"/>
          <w:b/>
          <w:sz w:val="20"/>
          <w:szCs w:val="20"/>
        </w:rPr>
      </w:pPr>
      <w:r w:rsidRPr="00BF5513">
        <w:rPr>
          <w:rFonts w:ascii="Arial" w:hAnsi="Arial" w:cs="Arial"/>
          <w:b/>
          <w:sz w:val="20"/>
          <w:szCs w:val="20"/>
        </w:rPr>
        <w:tab/>
      </w:r>
      <w:r>
        <w:rPr>
          <w:rFonts w:ascii="Arial" w:hAnsi="Arial" w:cs="Arial"/>
          <w:b/>
          <w:sz w:val="20"/>
          <w:szCs w:val="20"/>
        </w:rPr>
        <w:t>d</w:t>
      </w:r>
      <w:r w:rsidRPr="00BF5513">
        <w:rPr>
          <w:rFonts w:ascii="Arial" w:hAnsi="Arial" w:cs="Arial"/>
          <w:b/>
          <w:sz w:val="20"/>
          <w:szCs w:val="20"/>
        </w:rPr>
        <w:t xml:space="preserve">) </w:t>
      </w:r>
      <w:r>
        <w:rPr>
          <w:rFonts w:ascii="Arial" w:hAnsi="Arial" w:cs="Arial"/>
          <w:sz w:val="20"/>
          <w:szCs w:val="20"/>
        </w:rPr>
        <w:t xml:space="preserve">Orçamento analítico </w:t>
      </w:r>
      <w:r w:rsidRPr="00BF5513">
        <w:rPr>
          <w:rFonts w:ascii="Arial" w:hAnsi="Arial" w:cs="Arial"/>
          <w:sz w:val="20"/>
          <w:szCs w:val="20"/>
        </w:rPr>
        <w:t>(Sem desoneração);</w:t>
      </w:r>
    </w:p>
    <w:p w14:paraId="20B6CF10" w14:textId="45A08807" w:rsidR="00901DA2" w:rsidRDefault="00BC7D95" w:rsidP="00901DA2">
      <w:pPr>
        <w:spacing w:before="120" w:after="120" w:line="312" w:lineRule="auto"/>
        <w:jc w:val="both"/>
        <w:rPr>
          <w:rFonts w:ascii="Arial" w:hAnsi="Arial" w:cs="Arial"/>
          <w:sz w:val="20"/>
          <w:szCs w:val="20"/>
        </w:rPr>
      </w:pPr>
      <w:r w:rsidRPr="00BF5513">
        <w:rPr>
          <w:rFonts w:ascii="Arial" w:hAnsi="Arial" w:cs="Arial"/>
          <w:b/>
          <w:sz w:val="20"/>
          <w:szCs w:val="20"/>
        </w:rPr>
        <w:tab/>
      </w:r>
      <w:r>
        <w:rPr>
          <w:rFonts w:ascii="Arial" w:hAnsi="Arial" w:cs="Arial"/>
          <w:b/>
          <w:sz w:val="20"/>
          <w:szCs w:val="20"/>
        </w:rPr>
        <w:t>e</w:t>
      </w:r>
      <w:r w:rsidRPr="00BF5513">
        <w:rPr>
          <w:rFonts w:ascii="Arial" w:hAnsi="Arial" w:cs="Arial"/>
          <w:b/>
          <w:sz w:val="20"/>
          <w:szCs w:val="20"/>
        </w:rPr>
        <w:t xml:space="preserve">) </w:t>
      </w:r>
      <w:r w:rsidRPr="00BF5513">
        <w:rPr>
          <w:rFonts w:ascii="Arial" w:hAnsi="Arial" w:cs="Arial"/>
          <w:sz w:val="20"/>
          <w:szCs w:val="20"/>
        </w:rPr>
        <w:t>BDI – B</w:t>
      </w:r>
      <w:r>
        <w:rPr>
          <w:rFonts w:ascii="Arial" w:hAnsi="Arial" w:cs="Arial"/>
          <w:sz w:val="20"/>
          <w:szCs w:val="20"/>
        </w:rPr>
        <w:t>enefícios e Despesas Indiretas (Sem d</w:t>
      </w:r>
      <w:r w:rsidRPr="00BF5513">
        <w:rPr>
          <w:rFonts w:ascii="Arial" w:hAnsi="Arial" w:cs="Arial"/>
          <w:sz w:val="20"/>
          <w:szCs w:val="20"/>
        </w:rPr>
        <w:t>esoneração)</w:t>
      </w:r>
      <w:r w:rsidR="00901DA2">
        <w:rPr>
          <w:rFonts w:ascii="Arial" w:hAnsi="Arial" w:cs="Arial"/>
          <w:sz w:val="20"/>
          <w:szCs w:val="20"/>
        </w:rPr>
        <w:t>;</w:t>
      </w:r>
    </w:p>
    <w:p w14:paraId="78C451F0" w14:textId="0276E354" w:rsidR="00901DA2" w:rsidRPr="00901DA2" w:rsidRDefault="00901DA2" w:rsidP="00901DA2">
      <w:pPr>
        <w:spacing w:before="120" w:after="120" w:line="312" w:lineRule="auto"/>
        <w:ind w:left="709"/>
        <w:jc w:val="both"/>
        <w:rPr>
          <w:rFonts w:ascii="Arial" w:hAnsi="Arial" w:cs="Arial"/>
          <w:sz w:val="20"/>
          <w:szCs w:val="20"/>
        </w:rPr>
      </w:pPr>
      <w:r w:rsidRPr="00901DA2">
        <w:rPr>
          <w:rFonts w:ascii="Arial" w:hAnsi="Arial" w:cs="Arial"/>
          <w:b/>
          <w:bCs/>
          <w:sz w:val="20"/>
          <w:szCs w:val="20"/>
        </w:rPr>
        <w:t>f)</w:t>
      </w:r>
      <w:r>
        <w:rPr>
          <w:rFonts w:ascii="Arial" w:hAnsi="Arial" w:cs="Arial"/>
          <w:b/>
          <w:bCs/>
          <w:sz w:val="20"/>
          <w:szCs w:val="20"/>
        </w:rPr>
        <w:t xml:space="preserve"> </w:t>
      </w:r>
      <w:r>
        <w:rPr>
          <w:rFonts w:ascii="Arial" w:hAnsi="Arial" w:cs="Arial"/>
          <w:sz w:val="20"/>
          <w:szCs w:val="20"/>
        </w:rPr>
        <w:t>Encargos Sociais.</w:t>
      </w:r>
    </w:p>
    <w:p w14:paraId="189631A6" w14:textId="01B19C06" w:rsidR="0011761A" w:rsidRDefault="008A415B" w:rsidP="00F47CC4">
      <w:pPr>
        <w:spacing w:before="120" w:after="120" w:line="312" w:lineRule="auto"/>
        <w:jc w:val="both"/>
        <w:rPr>
          <w:rFonts w:ascii="Arial" w:hAnsi="Arial" w:cs="Arial"/>
          <w:b/>
          <w:bCs/>
          <w:sz w:val="20"/>
          <w:szCs w:val="20"/>
        </w:rPr>
      </w:pPr>
      <w:r w:rsidRPr="00F47CC4">
        <w:rPr>
          <w:rFonts w:ascii="Arial" w:hAnsi="Arial" w:cs="Arial"/>
          <w:b/>
          <w:bCs/>
          <w:sz w:val="20"/>
          <w:szCs w:val="20"/>
        </w:rPr>
        <w:tab/>
      </w:r>
      <w:r w:rsidR="0011761A">
        <w:rPr>
          <w:rFonts w:ascii="Arial" w:hAnsi="Arial" w:cs="Arial"/>
          <w:b/>
          <w:bCs/>
          <w:sz w:val="20"/>
          <w:szCs w:val="20"/>
        </w:rPr>
        <w:t>7.3</w:t>
      </w:r>
      <w:r w:rsidR="0011761A" w:rsidRPr="00F47CC4">
        <w:rPr>
          <w:rFonts w:ascii="Arial" w:hAnsi="Arial" w:cs="Arial"/>
          <w:b/>
          <w:bCs/>
          <w:sz w:val="20"/>
          <w:szCs w:val="20"/>
        </w:rPr>
        <w:t xml:space="preserve"> </w:t>
      </w:r>
      <w:r w:rsidR="0011761A" w:rsidRPr="00F93D10">
        <w:rPr>
          <w:rFonts w:ascii="Arial" w:hAnsi="Arial" w:cs="Arial"/>
          <w:bCs/>
          <w:sz w:val="20"/>
          <w:szCs w:val="20"/>
        </w:rPr>
        <w:t xml:space="preserve">As planilhas previstas no item </w:t>
      </w:r>
      <w:r w:rsidR="00CD5780">
        <w:rPr>
          <w:rFonts w:ascii="Arial" w:hAnsi="Arial" w:cs="Arial"/>
          <w:bCs/>
          <w:sz w:val="20"/>
          <w:szCs w:val="20"/>
        </w:rPr>
        <w:t>7.2</w:t>
      </w:r>
      <w:r w:rsidR="0011761A" w:rsidRPr="00F93D10">
        <w:rPr>
          <w:rFonts w:ascii="Arial" w:hAnsi="Arial" w:cs="Arial"/>
          <w:bCs/>
          <w:sz w:val="20"/>
          <w:szCs w:val="20"/>
        </w:rPr>
        <w:t xml:space="preserve"> devem ser enviadas em formado .</w:t>
      </w:r>
      <w:proofErr w:type="spellStart"/>
      <w:r w:rsidR="0011761A" w:rsidRPr="00F93D10">
        <w:rPr>
          <w:rFonts w:ascii="Arial" w:hAnsi="Arial" w:cs="Arial"/>
          <w:bCs/>
          <w:sz w:val="20"/>
          <w:szCs w:val="20"/>
        </w:rPr>
        <w:t>pdf</w:t>
      </w:r>
      <w:proofErr w:type="spellEnd"/>
      <w:r w:rsidR="0011761A" w:rsidRPr="00F93D10">
        <w:rPr>
          <w:rFonts w:ascii="Arial" w:hAnsi="Arial" w:cs="Arial"/>
          <w:bCs/>
          <w:sz w:val="20"/>
          <w:szCs w:val="20"/>
        </w:rPr>
        <w:t xml:space="preserve">, assinadas </w:t>
      </w:r>
      <w:r w:rsidR="0011761A" w:rsidRPr="00F93D10">
        <w:rPr>
          <w:rFonts w:ascii="Arial" w:hAnsi="Arial" w:cs="Arial"/>
          <w:bCs/>
          <w:sz w:val="20"/>
          <w:szCs w:val="20"/>
        </w:rPr>
        <w:lastRenderedPageBreak/>
        <w:t>eletronicamente pelo responsável técnico indicado pelo licitante, e em formato .</w:t>
      </w:r>
      <w:proofErr w:type="spellStart"/>
      <w:r w:rsidR="0011761A" w:rsidRPr="00F93D10">
        <w:rPr>
          <w:rFonts w:ascii="Arial" w:hAnsi="Arial" w:cs="Arial"/>
          <w:bCs/>
          <w:sz w:val="20"/>
          <w:szCs w:val="20"/>
        </w:rPr>
        <w:t>xlsx</w:t>
      </w:r>
      <w:proofErr w:type="spellEnd"/>
      <w:r w:rsidR="0011761A" w:rsidRPr="00F93D10">
        <w:rPr>
          <w:rFonts w:ascii="Arial" w:hAnsi="Arial" w:cs="Arial"/>
          <w:bCs/>
          <w:sz w:val="20"/>
          <w:szCs w:val="20"/>
        </w:rPr>
        <w:t>, visando a melhor análise e a posterior fiscalização do contrato</w:t>
      </w:r>
      <w:r w:rsidR="0011761A" w:rsidRPr="00F47CC4">
        <w:rPr>
          <w:rFonts w:ascii="Arial" w:hAnsi="Arial" w:cs="Arial"/>
          <w:bCs/>
          <w:sz w:val="20"/>
          <w:szCs w:val="20"/>
        </w:rPr>
        <w:t>.</w:t>
      </w:r>
      <w:r w:rsidR="00972CB5" w:rsidRPr="00F47CC4">
        <w:rPr>
          <w:rFonts w:ascii="Arial" w:hAnsi="Arial" w:cs="Arial"/>
          <w:b/>
          <w:bCs/>
          <w:sz w:val="20"/>
          <w:szCs w:val="20"/>
        </w:rPr>
        <w:tab/>
      </w:r>
    </w:p>
    <w:p w14:paraId="11EAFD84" w14:textId="2879A9FD" w:rsidR="008A415B" w:rsidRPr="00F47CC4" w:rsidRDefault="00CD5780" w:rsidP="00F47CC4">
      <w:pPr>
        <w:spacing w:before="120" w:after="120" w:line="312" w:lineRule="auto"/>
        <w:jc w:val="both"/>
        <w:rPr>
          <w:rFonts w:ascii="Arial" w:hAnsi="Arial" w:cs="Arial"/>
          <w:b/>
          <w:bCs/>
          <w:sz w:val="20"/>
          <w:szCs w:val="20"/>
        </w:rPr>
      </w:pPr>
      <w:r>
        <w:rPr>
          <w:rFonts w:ascii="Arial" w:hAnsi="Arial" w:cs="Arial"/>
          <w:b/>
          <w:bCs/>
          <w:sz w:val="20"/>
          <w:szCs w:val="20"/>
        </w:rPr>
        <w:tab/>
      </w:r>
      <w:r w:rsidR="008A415B" w:rsidRPr="00F47CC4">
        <w:rPr>
          <w:rFonts w:ascii="Arial" w:hAnsi="Arial" w:cs="Arial"/>
          <w:b/>
          <w:bCs/>
          <w:sz w:val="20"/>
          <w:szCs w:val="20"/>
        </w:rPr>
        <w:t>7.</w:t>
      </w:r>
      <w:r>
        <w:rPr>
          <w:rFonts w:ascii="Arial" w:hAnsi="Arial" w:cs="Arial"/>
          <w:b/>
          <w:bCs/>
          <w:sz w:val="20"/>
          <w:szCs w:val="20"/>
        </w:rPr>
        <w:t>4</w:t>
      </w:r>
      <w:r w:rsidR="008A415B" w:rsidRPr="00F47CC4">
        <w:rPr>
          <w:rFonts w:ascii="Arial" w:hAnsi="Arial" w:cs="Arial"/>
          <w:b/>
          <w:bCs/>
          <w:sz w:val="20"/>
          <w:szCs w:val="20"/>
        </w:rPr>
        <w:t xml:space="preserve"> </w:t>
      </w:r>
      <w:r w:rsidR="0011761A" w:rsidRPr="0011761A">
        <w:rPr>
          <w:rFonts w:ascii="Arial" w:hAnsi="Arial" w:cs="Arial"/>
          <w:bCs/>
          <w:sz w:val="20"/>
          <w:szCs w:val="20"/>
        </w:rPr>
        <w:t>Deverá ser exigida d</w:t>
      </w:r>
      <w:r w:rsidR="008A415B" w:rsidRPr="00F47CC4">
        <w:rPr>
          <w:rFonts w:ascii="Arial" w:hAnsi="Arial" w:cs="Arial"/>
          <w:bCs/>
          <w:sz w:val="20"/>
          <w:szCs w:val="20"/>
        </w:rPr>
        <w:t xml:space="preserve">eclaração de que </w:t>
      </w:r>
      <w:r w:rsidR="006E3B5E">
        <w:rPr>
          <w:rFonts w:ascii="Arial" w:hAnsi="Arial" w:cs="Arial"/>
          <w:bCs/>
          <w:sz w:val="20"/>
          <w:szCs w:val="20"/>
        </w:rPr>
        <w:t>a</w:t>
      </w:r>
      <w:r w:rsidR="008A415B" w:rsidRPr="00F47CC4">
        <w:rPr>
          <w:rFonts w:ascii="Arial" w:hAnsi="Arial" w:cs="Arial"/>
          <w:bCs/>
          <w:sz w:val="20"/>
          <w:szCs w:val="20"/>
        </w:rPr>
        <w:t>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BA51DE0" w14:textId="450F9194" w:rsidR="008A415B" w:rsidRPr="00F47CC4" w:rsidRDefault="00311338" w:rsidP="00F47CC4">
      <w:pPr>
        <w:pStyle w:val="PargrafodaLista"/>
        <w:spacing w:before="120" w:after="120" w:line="312" w:lineRule="auto"/>
        <w:ind w:left="0" w:right="0"/>
        <w:rPr>
          <w:rFonts w:ascii="Arial" w:hAnsi="Arial" w:cs="Arial"/>
          <w:bCs/>
          <w:sz w:val="20"/>
          <w:szCs w:val="20"/>
        </w:rPr>
      </w:pPr>
      <w:r w:rsidRPr="00F47CC4">
        <w:rPr>
          <w:rFonts w:ascii="Arial" w:hAnsi="Arial" w:cs="Arial"/>
          <w:b/>
          <w:bCs/>
          <w:sz w:val="20"/>
          <w:szCs w:val="20"/>
        </w:rPr>
        <w:tab/>
      </w:r>
      <w:r w:rsidR="008A415B" w:rsidRPr="00F47CC4">
        <w:rPr>
          <w:rFonts w:ascii="Arial" w:hAnsi="Arial" w:cs="Arial"/>
          <w:b/>
          <w:sz w:val="20"/>
          <w:szCs w:val="20"/>
        </w:rPr>
        <w:t>7.5</w:t>
      </w:r>
      <w:r w:rsidR="008A415B" w:rsidRPr="00F47CC4">
        <w:rPr>
          <w:rFonts w:ascii="Arial" w:hAnsi="Arial" w:cs="Arial"/>
          <w:bCs/>
          <w:sz w:val="20"/>
          <w:szCs w:val="20"/>
        </w:rPr>
        <w:t xml:space="preserve"> A empresa contratada deverá disponibilizar mão de obra qualificada e supervisionada por profissionais competentes, a fim de garantir a execução da obra dentro dos padrões de qualidade estabelecidos no </w:t>
      </w:r>
      <w:r w:rsidR="006E3B5E">
        <w:rPr>
          <w:rFonts w:ascii="Arial" w:hAnsi="Arial" w:cs="Arial"/>
          <w:bCs/>
          <w:sz w:val="20"/>
          <w:szCs w:val="20"/>
        </w:rPr>
        <w:t>Edital e anexos.</w:t>
      </w:r>
    </w:p>
    <w:p w14:paraId="087824EC" w14:textId="77777777" w:rsidR="008A415B" w:rsidRPr="00F47CC4" w:rsidRDefault="008A415B" w:rsidP="00F47CC4">
      <w:pPr>
        <w:pStyle w:val="PargrafodaLista"/>
        <w:spacing w:before="120" w:after="120" w:line="312" w:lineRule="auto"/>
        <w:ind w:left="0" w:right="0"/>
        <w:rPr>
          <w:rFonts w:ascii="Arial" w:hAnsi="Arial" w:cs="Arial"/>
          <w:bCs/>
          <w:sz w:val="20"/>
          <w:szCs w:val="20"/>
        </w:rPr>
      </w:pPr>
    </w:p>
    <w:p w14:paraId="042D1FAB" w14:textId="77777777" w:rsidR="008A415B" w:rsidRPr="00F47CC4" w:rsidRDefault="008A415B" w:rsidP="00F47CC4">
      <w:pPr>
        <w:pStyle w:val="PargrafodaLista"/>
        <w:spacing w:before="120" w:after="120" w:line="312" w:lineRule="auto"/>
        <w:ind w:left="0" w:right="0"/>
        <w:rPr>
          <w:rFonts w:ascii="Arial" w:hAnsi="Arial" w:cs="Arial"/>
          <w:b/>
          <w:bCs/>
          <w:sz w:val="20"/>
          <w:szCs w:val="20"/>
        </w:rPr>
      </w:pPr>
      <w:r w:rsidRPr="00F47CC4">
        <w:rPr>
          <w:rFonts w:ascii="Arial" w:hAnsi="Arial" w:cs="Arial"/>
          <w:b/>
          <w:bCs/>
          <w:sz w:val="20"/>
          <w:szCs w:val="20"/>
        </w:rPr>
        <w:t>8. DAS CONDIÇÕES DE EXECUÇÃO DO OBJETO</w:t>
      </w:r>
    </w:p>
    <w:p w14:paraId="45AF1D7B" w14:textId="77777777" w:rsidR="00637F25" w:rsidRDefault="008A415B" w:rsidP="00637F25">
      <w:pPr>
        <w:spacing w:before="120" w:after="120" w:line="312" w:lineRule="auto"/>
        <w:jc w:val="both"/>
        <w:rPr>
          <w:rFonts w:ascii="Arial" w:hAnsi="Arial" w:cs="Arial"/>
          <w:sz w:val="20"/>
          <w:szCs w:val="20"/>
        </w:rPr>
      </w:pPr>
      <w:r w:rsidRPr="00F47CC4">
        <w:rPr>
          <w:rFonts w:ascii="Arial" w:hAnsi="Arial" w:cs="Arial"/>
          <w:b/>
          <w:bCs/>
          <w:sz w:val="20"/>
          <w:szCs w:val="20"/>
        </w:rPr>
        <w:tab/>
        <w:t>8.1</w:t>
      </w:r>
      <w:r w:rsidRPr="00F47CC4">
        <w:rPr>
          <w:rFonts w:ascii="Arial" w:hAnsi="Arial" w:cs="Arial"/>
          <w:sz w:val="20"/>
          <w:szCs w:val="20"/>
        </w:rPr>
        <w:t xml:space="preserve"> Para execução do objeto, a contratada, entre outras condições estabelecidas no presente Termo:</w:t>
      </w:r>
    </w:p>
    <w:p w14:paraId="4B8B7749" w14:textId="7930B259" w:rsidR="00637F25" w:rsidRDefault="00637F25" w:rsidP="00637F25">
      <w:pPr>
        <w:spacing w:before="120" w:after="120" w:line="312" w:lineRule="auto"/>
        <w:jc w:val="both"/>
        <w:rPr>
          <w:rFonts w:ascii="Arial" w:hAnsi="Arial" w:cs="Arial"/>
          <w:sz w:val="20"/>
          <w:szCs w:val="20"/>
        </w:rPr>
      </w:pPr>
      <w:r>
        <w:rPr>
          <w:rFonts w:ascii="Arial" w:hAnsi="Arial" w:cs="Arial"/>
          <w:sz w:val="20"/>
          <w:szCs w:val="20"/>
        </w:rPr>
        <w:tab/>
      </w:r>
      <w:r w:rsidR="008A415B" w:rsidRPr="00F47CC4">
        <w:rPr>
          <w:rFonts w:ascii="Arial" w:hAnsi="Arial" w:cs="Arial"/>
          <w:b/>
          <w:sz w:val="20"/>
          <w:szCs w:val="20"/>
        </w:rPr>
        <w:t>a)</w:t>
      </w:r>
      <w:r w:rsidR="008A415B" w:rsidRPr="00F47CC4">
        <w:rPr>
          <w:rFonts w:ascii="Arial" w:hAnsi="Arial" w:cs="Arial"/>
          <w:sz w:val="20"/>
          <w:szCs w:val="20"/>
        </w:rPr>
        <w:t xml:space="preserve"> deverá analisar todos os documentos referentes ao objeto licitado, identificando as principais funções envolvidas na gestão de projetos e suas relações de autoridade (matriz de responsabilidades);</w:t>
      </w:r>
    </w:p>
    <w:p w14:paraId="31DB8778" w14:textId="5C370255" w:rsidR="00637F25" w:rsidRDefault="00637F25" w:rsidP="00637F25">
      <w:pPr>
        <w:spacing w:before="120" w:after="120" w:line="312" w:lineRule="auto"/>
        <w:jc w:val="both"/>
        <w:rPr>
          <w:rFonts w:ascii="Arial" w:hAnsi="Arial" w:cs="Arial"/>
          <w:sz w:val="20"/>
          <w:szCs w:val="20"/>
        </w:rPr>
      </w:pPr>
      <w:r>
        <w:rPr>
          <w:rFonts w:ascii="Arial" w:hAnsi="Arial" w:cs="Arial"/>
          <w:sz w:val="20"/>
          <w:szCs w:val="20"/>
        </w:rPr>
        <w:tab/>
      </w:r>
      <w:r w:rsidR="008A415B" w:rsidRPr="00F47CC4">
        <w:rPr>
          <w:rFonts w:ascii="Arial" w:hAnsi="Arial" w:cs="Arial"/>
          <w:b/>
          <w:sz w:val="20"/>
          <w:szCs w:val="20"/>
        </w:rPr>
        <w:t xml:space="preserve">b) </w:t>
      </w:r>
      <w:r w:rsidR="008A415B" w:rsidRPr="00F47CC4">
        <w:rPr>
          <w:rFonts w:ascii="Arial" w:hAnsi="Arial" w:cs="Arial"/>
          <w:sz w:val="20"/>
          <w:szCs w:val="20"/>
        </w:rPr>
        <w:t xml:space="preserve">deverá definir um responsável da equipe técnica para os serviços como coordenador, tendo este a responsabilidade e a autoridade para cumprir e fazer cumprir as ações definidas como premissas pelo contratante; </w:t>
      </w:r>
    </w:p>
    <w:p w14:paraId="535004BC" w14:textId="4561566A" w:rsidR="00637F25" w:rsidRDefault="00637F25" w:rsidP="00637F25">
      <w:pPr>
        <w:spacing w:before="120" w:after="120" w:line="312" w:lineRule="auto"/>
        <w:jc w:val="both"/>
        <w:rPr>
          <w:rFonts w:ascii="Arial" w:hAnsi="Arial" w:cs="Arial"/>
          <w:sz w:val="20"/>
          <w:szCs w:val="20"/>
        </w:rPr>
      </w:pPr>
      <w:r>
        <w:rPr>
          <w:rFonts w:ascii="Arial" w:hAnsi="Arial" w:cs="Arial"/>
          <w:sz w:val="20"/>
          <w:szCs w:val="20"/>
        </w:rPr>
        <w:tab/>
      </w:r>
      <w:r w:rsidR="008A415B" w:rsidRPr="00F47CC4">
        <w:rPr>
          <w:rFonts w:ascii="Arial" w:hAnsi="Arial" w:cs="Arial"/>
          <w:b/>
          <w:sz w:val="20"/>
          <w:szCs w:val="20"/>
        </w:rPr>
        <w:t xml:space="preserve">c) </w:t>
      </w:r>
      <w:r w:rsidR="008A415B" w:rsidRPr="00F47CC4">
        <w:rPr>
          <w:rFonts w:ascii="Arial" w:hAnsi="Arial" w:cs="Arial"/>
          <w:sz w:val="20"/>
          <w:szCs w:val="20"/>
        </w:rPr>
        <w:t>deverá definir as competências necessárias para manter a gestão e a boa execução dos serviços contratados, considerando cada função atribuída ao profissional habilitado;</w:t>
      </w:r>
    </w:p>
    <w:p w14:paraId="759FB8FE" w14:textId="166D9305" w:rsidR="008A415B" w:rsidRPr="00F47CC4" w:rsidRDefault="00637F25" w:rsidP="00637F25">
      <w:pPr>
        <w:spacing w:before="120" w:after="120" w:line="312" w:lineRule="auto"/>
        <w:jc w:val="both"/>
        <w:rPr>
          <w:rFonts w:ascii="Arial" w:hAnsi="Arial" w:cs="Arial"/>
          <w:sz w:val="20"/>
          <w:szCs w:val="20"/>
        </w:rPr>
      </w:pPr>
      <w:r>
        <w:rPr>
          <w:rFonts w:ascii="Arial" w:hAnsi="Arial" w:cs="Arial"/>
          <w:sz w:val="20"/>
          <w:szCs w:val="20"/>
        </w:rPr>
        <w:tab/>
      </w:r>
      <w:r w:rsidR="008A415B" w:rsidRPr="00F47CC4">
        <w:rPr>
          <w:rFonts w:ascii="Arial" w:hAnsi="Arial" w:cs="Arial"/>
          <w:b/>
          <w:sz w:val="20"/>
          <w:szCs w:val="20"/>
        </w:rPr>
        <w:t>d)</w:t>
      </w:r>
      <w:r w:rsidR="008A415B" w:rsidRPr="00F47CC4">
        <w:rPr>
          <w:rFonts w:ascii="Arial" w:hAnsi="Arial" w:cs="Arial"/>
          <w:sz w:val="20"/>
          <w:szCs w:val="20"/>
        </w:rPr>
        <w:t xml:space="preserve"> deverá ser conhecedora das normas e das legislações pertinentes para execução de todos os serviços, não sendo aceitas, portanto, nenhuma alegação que esta ou aquela norma/legislação não está contemplada neste </w:t>
      </w:r>
      <w:r w:rsidR="00A87EC0">
        <w:rPr>
          <w:rFonts w:ascii="Arial" w:hAnsi="Arial" w:cs="Arial"/>
          <w:sz w:val="20"/>
          <w:szCs w:val="20"/>
        </w:rPr>
        <w:t>expediente</w:t>
      </w:r>
      <w:r w:rsidR="008A415B" w:rsidRPr="00F47CC4">
        <w:rPr>
          <w:rFonts w:ascii="Arial" w:hAnsi="Arial" w:cs="Arial"/>
          <w:sz w:val="20"/>
          <w:szCs w:val="20"/>
        </w:rPr>
        <w:t>;</w:t>
      </w:r>
    </w:p>
    <w:p w14:paraId="247465EF" w14:textId="77777777" w:rsidR="00B66FF9" w:rsidRDefault="00B66FF9" w:rsidP="00B66FF9">
      <w:pPr>
        <w:spacing w:before="120" w:after="120" w:line="312" w:lineRule="auto"/>
        <w:jc w:val="both"/>
        <w:rPr>
          <w:rFonts w:ascii="Arial" w:hAnsi="Arial" w:cs="Arial"/>
          <w:sz w:val="20"/>
          <w:szCs w:val="20"/>
        </w:rPr>
      </w:pPr>
      <w:r>
        <w:rPr>
          <w:rFonts w:ascii="Arial" w:hAnsi="Arial" w:cs="Arial"/>
          <w:b/>
          <w:sz w:val="20"/>
          <w:szCs w:val="20"/>
        </w:rPr>
        <w:tab/>
      </w:r>
      <w:r w:rsidR="008A415B" w:rsidRPr="00F47CC4">
        <w:rPr>
          <w:rFonts w:ascii="Arial" w:hAnsi="Arial" w:cs="Arial"/>
          <w:b/>
          <w:sz w:val="20"/>
          <w:szCs w:val="20"/>
        </w:rPr>
        <w:t>e)</w:t>
      </w:r>
      <w:r w:rsidR="008A415B" w:rsidRPr="00F47CC4">
        <w:rPr>
          <w:rFonts w:ascii="Arial" w:hAnsi="Arial" w:cs="Arial"/>
          <w:sz w:val="20"/>
          <w:szCs w:val="20"/>
        </w:rPr>
        <w:t xml:space="preserve"> deverá ter domínio sobre os serviços que serão executados por ela;</w:t>
      </w:r>
    </w:p>
    <w:p w14:paraId="358EFE5D" w14:textId="77777777" w:rsidR="00B66FF9" w:rsidRDefault="00B66FF9" w:rsidP="00B66FF9">
      <w:pPr>
        <w:spacing w:before="120" w:after="120" w:line="312" w:lineRule="auto"/>
        <w:jc w:val="both"/>
        <w:rPr>
          <w:rFonts w:ascii="Arial" w:hAnsi="Arial" w:cs="Arial"/>
          <w:sz w:val="20"/>
          <w:szCs w:val="20"/>
        </w:rPr>
      </w:pPr>
      <w:r>
        <w:rPr>
          <w:rFonts w:ascii="Arial" w:hAnsi="Arial" w:cs="Arial"/>
          <w:sz w:val="20"/>
          <w:szCs w:val="20"/>
        </w:rPr>
        <w:tab/>
      </w:r>
      <w:r w:rsidR="008A415B" w:rsidRPr="00F47CC4">
        <w:rPr>
          <w:rFonts w:ascii="Arial" w:hAnsi="Arial" w:cs="Arial"/>
          <w:b/>
          <w:sz w:val="20"/>
          <w:szCs w:val="20"/>
        </w:rPr>
        <w:t>f)</w:t>
      </w:r>
      <w:r w:rsidR="008A415B" w:rsidRPr="00F47CC4">
        <w:rPr>
          <w:rFonts w:ascii="Arial" w:hAnsi="Arial" w:cs="Arial"/>
          <w:sz w:val="20"/>
          <w:szCs w:val="20"/>
        </w:rPr>
        <w:t xml:space="preserve"> deverá ter ciência sobre as características locais, principalmente quanto ao período de chuva na região;</w:t>
      </w:r>
    </w:p>
    <w:p w14:paraId="2D117187" w14:textId="77777777" w:rsidR="00B66FF9" w:rsidRDefault="008A415B" w:rsidP="00B66FF9">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g)</w:t>
      </w:r>
      <w:r w:rsidRPr="00F47CC4">
        <w:rPr>
          <w:rFonts w:ascii="Arial" w:hAnsi="Arial" w:cs="Arial"/>
          <w:sz w:val="20"/>
          <w:szCs w:val="20"/>
        </w:rPr>
        <w:t xml:space="preserve"> deverá manter os locais onde forem realizados os serviços sinalizados e isolados do público por placas, faixas, fitas, tapume, telas, etc., com o fim de evitar acidentes aos usuários locais e ao pessoal da empresa.</w:t>
      </w:r>
    </w:p>
    <w:p w14:paraId="372B4C3C" w14:textId="113D136D" w:rsidR="008A415B" w:rsidRPr="00F47CC4" w:rsidRDefault="008A415B" w:rsidP="00B66FF9">
      <w:pPr>
        <w:spacing w:before="120" w:after="120" w:line="312" w:lineRule="auto"/>
        <w:jc w:val="both"/>
        <w:rPr>
          <w:rFonts w:ascii="Arial" w:hAnsi="Arial" w:cs="Arial"/>
          <w:sz w:val="20"/>
          <w:szCs w:val="20"/>
        </w:rPr>
      </w:pPr>
      <w:r w:rsidRPr="00F47CC4">
        <w:rPr>
          <w:rFonts w:ascii="Arial" w:hAnsi="Arial" w:cs="Arial"/>
          <w:b/>
          <w:sz w:val="20"/>
          <w:szCs w:val="20"/>
        </w:rPr>
        <w:tab/>
        <w:t>h)</w:t>
      </w:r>
      <w:r w:rsidRPr="00F47CC4">
        <w:rPr>
          <w:rFonts w:ascii="Arial" w:hAnsi="Arial" w:cs="Arial"/>
          <w:sz w:val="20"/>
          <w:szCs w:val="20"/>
        </w:rPr>
        <w:t xml:space="preserve"> deverá manter os locais onde forem realizados os serviços limpos e organizados, com o fim de evitar acidentes aos usuários locais e ao pessoal da empresa.</w:t>
      </w:r>
    </w:p>
    <w:p w14:paraId="0F602C6D" w14:textId="77777777" w:rsidR="00B66FF9" w:rsidRDefault="008A415B" w:rsidP="00B66FF9">
      <w:pPr>
        <w:spacing w:before="120" w:after="120" w:line="312" w:lineRule="auto"/>
        <w:jc w:val="both"/>
        <w:rPr>
          <w:rFonts w:ascii="Arial" w:hAnsi="Arial" w:cs="Arial"/>
          <w:sz w:val="20"/>
          <w:szCs w:val="20"/>
        </w:rPr>
      </w:pPr>
      <w:r w:rsidRPr="00F47CC4">
        <w:rPr>
          <w:rFonts w:ascii="Arial" w:hAnsi="Arial" w:cs="Arial"/>
          <w:b/>
          <w:bCs/>
          <w:sz w:val="20"/>
          <w:szCs w:val="20"/>
        </w:rPr>
        <w:tab/>
        <w:t>8.2.</w:t>
      </w:r>
      <w:r w:rsidRPr="00F47CC4">
        <w:rPr>
          <w:rFonts w:ascii="Arial" w:hAnsi="Arial" w:cs="Arial"/>
          <w:sz w:val="20"/>
          <w:szCs w:val="20"/>
        </w:rPr>
        <w:t xml:space="preserve"> Quanto à mão de obra empregada, será observado o seguinte:</w:t>
      </w:r>
    </w:p>
    <w:p w14:paraId="19DB76E2" w14:textId="77777777" w:rsidR="001C0A24" w:rsidRDefault="008A415B" w:rsidP="001C0A2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a)</w:t>
      </w:r>
      <w:r w:rsidRPr="00F47CC4">
        <w:rPr>
          <w:rFonts w:ascii="Arial" w:hAnsi="Arial" w:cs="Arial"/>
          <w:sz w:val="20"/>
          <w:szCs w:val="20"/>
        </w:rPr>
        <w:t xml:space="preserve"> a contratada deverá manter funcionários em quantidade suficiente para cada tarefa/atividade da obra, empregando sempre mão de obra qualificada para cada atividade. Para isso, a contratante poderá, a qualquer tempo, solicitar documento comprobatório de que o funcionário está habilitado e capacitado para manusear ou operar os equipamentos e/ou maquinários, bem como familiarizado com a execução da tarefa em questão;</w:t>
      </w:r>
    </w:p>
    <w:p w14:paraId="78499A87" w14:textId="77777777" w:rsidR="001C0A24" w:rsidRDefault="008A415B" w:rsidP="001C0A2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b)</w:t>
      </w:r>
      <w:r w:rsidRPr="00F47CC4">
        <w:rPr>
          <w:rFonts w:ascii="Arial" w:hAnsi="Arial" w:cs="Arial"/>
          <w:sz w:val="20"/>
          <w:szCs w:val="20"/>
        </w:rPr>
        <w:t xml:space="preserve"> os funcionários deverão ser registrados pela contratada com assinatura da CTPS, com </w:t>
      </w:r>
      <w:r w:rsidRPr="00F47CC4">
        <w:rPr>
          <w:rFonts w:ascii="Arial" w:hAnsi="Arial" w:cs="Arial"/>
          <w:sz w:val="20"/>
          <w:szCs w:val="20"/>
        </w:rPr>
        <w:lastRenderedPageBreak/>
        <w:t>exceção daqueles oriundos de empresas terceirizadas. Porém, a contratada somente poderá subcontratar serviços de empresa cujos funcionários que os prestarão estejam devidamente registrados;</w:t>
      </w:r>
    </w:p>
    <w:p w14:paraId="03BAEBAE" w14:textId="77777777" w:rsidR="001C0A24" w:rsidRDefault="008A415B" w:rsidP="001C0A2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c)</w:t>
      </w:r>
      <w:r w:rsidRPr="00F47CC4">
        <w:rPr>
          <w:rFonts w:ascii="Arial" w:hAnsi="Arial" w:cs="Arial"/>
          <w:sz w:val="20"/>
          <w:szCs w:val="20"/>
        </w:rPr>
        <w:t xml:space="preserve"> não será permitida, em hipótese alguma, a utilização de mão de obra sem que o funcionário esteja devidamente registrado na empresa ou com contrato de prestação de serviços;</w:t>
      </w:r>
    </w:p>
    <w:p w14:paraId="7941644D" w14:textId="77777777" w:rsidR="001C0A24" w:rsidRDefault="008A415B" w:rsidP="001C0A2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d)</w:t>
      </w:r>
      <w:r w:rsidRPr="00F47CC4">
        <w:rPr>
          <w:rFonts w:ascii="Arial" w:hAnsi="Arial" w:cs="Arial"/>
          <w:sz w:val="20"/>
          <w:szCs w:val="20"/>
        </w:rPr>
        <w:t xml:space="preserve"> todos os funcionários deverão estar devidamente uniformizados, identificados e utilizando equipamentos de segurança; </w:t>
      </w:r>
    </w:p>
    <w:p w14:paraId="507CFB32" w14:textId="77777777" w:rsidR="001C0A24" w:rsidRDefault="008A415B" w:rsidP="001C0A2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e)</w:t>
      </w:r>
      <w:r w:rsidRPr="00F47CC4">
        <w:rPr>
          <w:rFonts w:ascii="Arial" w:hAnsi="Arial" w:cs="Arial"/>
          <w:sz w:val="20"/>
          <w:szCs w:val="20"/>
        </w:rPr>
        <w:t xml:space="preserve"> a contratada deverá ser conhecedora e observar rigorosamente as orientações das Normas Regulamentadoras – </w:t>
      </w:r>
      <w:proofErr w:type="spellStart"/>
      <w:r w:rsidRPr="00F47CC4">
        <w:rPr>
          <w:rFonts w:ascii="Arial" w:hAnsi="Arial" w:cs="Arial"/>
          <w:sz w:val="20"/>
          <w:szCs w:val="20"/>
        </w:rPr>
        <w:t>NR’s</w:t>
      </w:r>
      <w:proofErr w:type="spellEnd"/>
      <w:r w:rsidRPr="00F47CC4">
        <w:rPr>
          <w:rFonts w:ascii="Arial" w:hAnsi="Arial" w:cs="Arial"/>
          <w:sz w:val="20"/>
          <w:szCs w:val="20"/>
        </w:rPr>
        <w:t xml:space="preserve"> do Ministério do Trabalho, relativas à segurança e medicina do trabalho, em especial a NR 18 e NR 5, ou outras que vierem a substituí-las;</w:t>
      </w:r>
    </w:p>
    <w:p w14:paraId="39E67140" w14:textId="77777777" w:rsidR="001C0A24" w:rsidRDefault="008A415B" w:rsidP="001C0A2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f)</w:t>
      </w:r>
      <w:r w:rsidRPr="00F47CC4">
        <w:rPr>
          <w:rFonts w:ascii="Arial" w:hAnsi="Arial" w:cs="Arial"/>
          <w:sz w:val="20"/>
          <w:szCs w:val="20"/>
        </w:rPr>
        <w:t xml:space="preserve"> a contratada deverá fornecer aos seus funcionários todos os </w:t>
      </w:r>
      <w:proofErr w:type="spellStart"/>
      <w:r w:rsidRPr="00F47CC4">
        <w:rPr>
          <w:rFonts w:ascii="Arial" w:hAnsi="Arial" w:cs="Arial"/>
          <w:sz w:val="20"/>
          <w:szCs w:val="20"/>
        </w:rPr>
        <w:t>EPI’s</w:t>
      </w:r>
      <w:proofErr w:type="spellEnd"/>
      <w:r w:rsidRPr="00F47CC4">
        <w:rPr>
          <w:rFonts w:ascii="Arial" w:hAnsi="Arial" w:cs="Arial"/>
          <w:sz w:val="20"/>
          <w:szCs w:val="20"/>
        </w:rPr>
        <w:t xml:space="preserve"> e promover a substituição destes sempre que necessário, conforme a periodicidade estipulada em NR ou quando o EPI não oferecer mais segurança ao funcionário, o que ocorrer primeiro;</w:t>
      </w:r>
    </w:p>
    <w:p w14:paraId="22DAC299" w14:textId="77777777" w:rsidR="001C0A24" w:rsidRDefault="008A415B" w:rsidP="001C0A24">
      <w:pPr>
        <w:spacing w:before="120" w:after="120" w:line="312" w:lineRule="auto"/>
        <w:jc w:val="both"/>
        <w:rPr>
          <w:rFonts w:ascii="Arial" w:hAnsi="Arial" w:cs="Arial"/>
          <w:sz w:val="20"/>
          <w:szCs w:val="20"/>
        </w:rPr>
      </w:pPr>
      <w:r w:rsidRPr="00F47CC4">
        <w:rPr>
          <w:rFonts w:ascii="Arial" w:hAnsi="Arial" w:cs="Arial"/>
          <w:b/>
          <w:sz w:val="20"/>
          <w:szCs w:val="20"/>
        </w:rPr>
        <w:tab/>
        <w:t>g)</w:t>
      </w:r>
      <w:r w:rsidRPr="00F47CC4">
        <w:rPr>
          <w:rFonts w:ascii="Arial" w:hAnsi="Arial" w:cs="Arial"/>
          <w:sz w:val="20"/>
          <w:szCs w:val="20"/>
        </w:rPr>
        <w:t xml:space="preserve"> em caso do descumprimento das normas de segurança do trabalho, a fiscalização poderá notificar a contratada e, em caso de reincidências, aplicar as sanções previstas no contrato;</w:t>
      </w:r>
    </w:p>
    <w:p w14:paraId="02C6B136" w14:textId="77777777" w:rsidR="001C0A2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h)</w:t>
      </w:r>
      <w:r w:rsidRPr="00F47CC4">
        <w:rPr>
          <w:rFonts w:ascii="Arial" w:hAnsi="Arial" w:cs="Arial"/>
          <w:sz w:val="20"/>
          <w:szCs w:val="20"/>
        </w:rPr>
        <w:t xml:space="preserve"> O canteiro de obras deverá ser devidamente preparado de acordo com as recomendações da NR18, levando-se em consideração o número máximo de funcionários por turno, de forma a garantir aos funcionários da contratada saúde, segurança e conforto;</w:t>
      </w:r>
    </w:p>
    <w:p w14:paraId="32081B4D" w14:textId="77777777" w:rsidR="001C0A24" w:rsidRDefault="008A415B" w:rsidP="001C0A24">
      <w:pPr>
        <w:spacing w:before="120" w:after="120" w:line="312" w:lineRule="auto"/>
        <w:jc w:val="both"/>
        <w:rPr>
          <w:rFonts w:ascii="Arial" w:hAnsi="Arial" w:cs="Arial"/>
          <w:sz w:val="20"/>
          <w:szCs w:val="20"/>
        </w:rPr>
      </w:pPr>
      <w:r w:rsidRPr="00F47CC4">
        <w:rPr>
          <w:rFonts w:ascii="Arial" w:hAnsi="Arial" w:cs="Arial"/>
          <w:b/>
          <w:bCs/>
          <w:sz w:val="20"/>
          <w:szCs w:val="20"/>
        </w:rPr>
        <w:tab/>
        <w:t>8.3.</w:t>
      </w:r>
      <w:r w:rsidRPr="00F47CC4">
        <w:rPr>
          <w:rFonts w:ascii="Arial" w:hAnsi="Arial" w:cs="Arial"/>
          <w:sz w:val="20"/>
          <w:szCs w:val="20"/>
        </w:rPr>
        <w:t xml:space="preserve"> Quanto aos equipamentos e materiais a serem empregados, será observado o seguinte:</w:t>
      </w:r>
    </w:p>
    <w:p w14:paraId="2C738662" w14:textId="77777777" w:rsidR="001C0A24" w:rsidRDefault="001C0A24" w:rsidP="001C0A24">
      <w:pPr>
        <w:spacing w:before="120" w:after="120" w:line="312" w:lineRule="auto"/>
        <w:jc w:val="both"/>
        <w:rPr>
          <w:rFonts w:ascii="Arial" w:hAnsi="Arial" w:cs="Arial"/>
          <w:sz w:val="20"/>
          <w:szCs w:val="20"/>
        </w:rPr>
      </w:pPr>
      <w:r>
        <w:rPr>
          <w:rFonts w:ascii="Arial" w:hAnsi="Arial" w:cs="Arial"/>
          <w:sz w:val="20"/>
          <w:szCs w:val="20"/>
        </w:rPr>
        <w:tab/>
      </w:r>
      <w:r w:rsidR="008A415B" w:rsidRPr="00F47CC4">
        <w:rPr>
          <w:rFonts w:ascii="Arial" w:hAnsi="Arial" w:cs="Arial"/>
          <w:b/>
          <w:sz w:val="20"/>
          <w:szCs w:val="20"/>
        </w:rPr>
        <w:t>a)</w:t>
      </w:r>
      <w:r w:rsidR="008A415B" w:rsidRPr="00F47CC4">
        <w:rPr>
          <w:rFonts w:ascii="Arial" w:hAnsi="Arial" w:cs="Arial"/>
          <w:sz w:val="20"/>
          <w:szCs w:val="20"/>
        </w:rPr>
        <w:t xml:space="preserve"> a contratada deverá fornecer máquinas, equipamentos e ferramentas em quantidades suficientes a execução de cada tarefa/atividade da obra, conforme cada fase do cronograma;</w:t>
      </w:r>
    </w:p>
    <w:p w14:paraId="407DD693" w14:textId="77777777" w:rsidR="001C0A24" w:rsidRDefault="008A415B" w:rsidP="001C0A2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b)</w:t>
      </w:r>
      <w:r w:rsidRPr="00F47CC4">
        <w:rPr>
          <w:rFonts w:ascii="Arial" w:hAnsi="Arial" w:cs="Arial"/>
          <w:sz w:val="20"/>
          <w:szCs w:val="20"/>
        </w:rPr>
        <w:t xml:space="preserve"> os equipamentos deverão apresentar boa qualidade, revisados e com manutenções preventivas em dia, de forma a zelar pela integridade dos mesmos e garantir a segurança dos operadores e funcionários que estejam trabalhando no local de utilização;</w:t>
      </w:r>
    </w:p>
    <w:p w14:paraId="129D6D20" w14:textId="77777777" w:rsidR="001C0A24" w:rsidRDefault="008A415B" w:rsidP="001C0A2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c)</w:t>
      </w:r>
      <w:r w:rsidRPr="00F47CC4">
        <w:rPr>
          <w:rFonts w:ascii="Arial" w:hAnsi="Arial" w:cs="Arial"/>
          <w:sz w:val="20"/>
          <w:szCs w:val="20"/>
        </w:rPr>
        <w:t xml:space="preserve"> a contratada deverá sinalizar adequadamente, bem como promover o controle de acesso aos locais de manuseio e operação de equipamentos que possam causar acidentes;</w:t>
      </w:r>
    </w:p>
    <w:p w14:paraId="2CBA11B9" w14:textId="77777777" w:rsidR="001C0A24" w:rsidRDefault="008A415B" w:rsidP="001C0A2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d)</w:t>
      </w:r>
      <w:r w:rsidRPr="00F47CC4">
        <w:rPr>
          <w:rFonts w:ascii="Arial" w:hAnsi="Arial" w:cs="Arial"/>
          <w:sz w:val="20"/>
          <w:szCs w:val="20"/>
        </w:rPr>
        <w:t xml:space="preserve"> caminhões e demais equipamentos que se locomovem no canteiro deverão ser dotados de aviso sonoro quando da operação em marcha ré, ou em qualquer tipo de movimento como plataformas elevatórias;</w:t>
      </w:r>
    </w:p>
    <w:p w14:paraId="49C6DD80" w14:textId="77777777" w:rsidR="001C0A24" w:rsidRDefault="008A415B" w:rsidP="001C0A24">
      <w:pPr>
        <w:spacing w:before="120" w:after="120" w:line="312" w:lineRule="auto"/>
        <w:jc w:val="both"/>
        <w:rPr>
          <w:rFonts w:ascii="Arial" w:hAnsi="Arial" w:cs="Arial"/>
          <w:sz w:val="20"/>
          <w:szCs w:val="20"/>
        </w:rPr>
      </w:pPr>
      <w:r w:rsidRPr="00F47CC4">
        <w:rPr>
          <w:rFonts w:ascii="Arial" w:hAnsi="Arial" w:cs="Arial"/>
          <w:b/>
          <w:sz w:val="20"/>
          <w:szCs w:val="20"/>
        </w:rPr>
        <w:tab/>
        <w:t>e)</w:t>
      </w:r>
      <w:r w:rsidRPr="00F47CC4">
        <w:rPr>
          <w:rFonts w:ascii="Arial" w:hAnsi="Arial" w:cs="Arial"/>
          <w:sz w:val="20"/>
          <w:szCs w:val="20"/>
        </w:rPr>
        <w:t xml:space="preserve"> todo e qualquer tipo de equipamento/máquina somente poderá ser manuseado/operado por profissional devidamente habilitado e capacitado para tal. Para isso, a fiscalização poderá solicitar à contratada, a qualquer tempo, certificados que atestem a capacidade do operador para o equipamento em questão;</w:t>
      </w:r>
    </w:p>
    <w:p w14:paraId="3DBEBAEE" w14:textId="77777777" w:rsidR="0015731F" w:rsidRDefault="008A415B" w:rsidP="0015731F">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f)</w:t>
      </w:r>
      <w:r w:rsidRPr="00F47CC4">
        <w:rPr>
          <w:rFonts w:ascii="Arial" w:hAnsi="Arial" w:cs="Arial"/>
          <w:sz w:val="20"/>
          <w:szCs w:val="20"/>
        </w:rPr>
        <w:t xml:space="preserve"> Em caso da não observância pela revisão e manutenção dos equipamentos e maquinários, inclusive em caso de operação destes por funcionário não habilitado e capacitado, a fiscalização poderá notificar a contratada e, em caso de reincidências, aplicar as sanções previstas no contrato;</w:t>
      </w:r>
    </w:p>
    <w:p w14:paraId="1F98DEB1" w14:textId="77777777" w:rsidR="0013597F" w:rsidRDefault="008A415B" w:rsidP="0013597F">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g)</w:t>
      </w:r>
      <w:r w:rsidRPr="00F47CC4">
        <w:rPr>
          <w:rFonts w:ascii="Arial" w:hAnsi="Arial" w:cs="Arial"/>
          <w:sz w:val="20"/>
          <w:szCs w:val="20"/>
        </w:rPr>
        <w:t xml:space="preserve"> todos os materiais a serem empregados na obra deverão ser novos, comprovadamente de primeira qualidade e estarem de acordo com as especificações do projeto, devendo ser submetidos à aprovação da fiscalização, com exceção de eventuais serviços de remanejamento onde estiver explícito </w:t>
      </w:r>
      <w:r w:rsidRPr="00F47CC4">
        <w:rPr>
          <w:rFonts w:ascii="Arial" w:hAnsi="Arial" w:cs="Arial"/>
          <w:sz w:val="20"/>
          <w:szCs w:val="20"/>
        </w:rPr>
        <w:lastRenderedPageBreak/>
        <w:t>o reaproveitamento;</w:t>
      </w:r>
    </w:p>
    <w:p w14:paraId="394A164C" w14:textId="46A3DF2D" w:rsidR="008A415B" w:rsidRPr="00F47CC4" w:rsidRDefault="008A415B" w:rsidP="0013597F">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h)</w:t>
      </w:r>
      <w:r w:rsidRPr="00F47CC4">
        <w:rPr>
          <w:rFonts w:ascii="Arial" w:hAnsi="Arial" w:cs="Arial"/>
          <w:sz w:val="20"/>
          <w:szCs w:val="20"/>
        </w:rPr>
        <w:t xml:space="preserve"> a contratada deverá submeter à fiscalização amostras de todos os materiais a serem empregados nos serviços antes de executá-los. Se julgar necessário, a fiscalização poderá solicitar à contratada a apresentação de informação por escrito dos locais de origem dos materiais ou de certificados de ensaios relativos aos mesmos.</w:t>
      </w:r>
    </w:p>
    <w:p w14:paraId="6A462E7C" w14:textId="77777777" w:rsidR="008A415B" w:rsidRPr="00F47CC4" w:rsidRDefault="008A415B" w:rsidP="00F47CC4">
      <w:pPr>
        <w:spacing w:before="120" w:after="120" w:line="312" w:lineRule="auto"/>
        <w:jc w:val="both"/>
        <w:rPr>
          <w:rFonts w:ascii="Arial" w:hAnsi="Arial" w:cs="Arial"/>
          <w:sz w:val="20"/>
          <w:szCs w:val="20"/>
        </w:rPr>
      </w:pPr>
    </w:p>
    <w:p w14:paraId="217232D3" w14:textId="77777777" w:rsidR="008A415B" w:rsidRPr="00F47CC4" w:rsidRDefault="008A415B" w:rsidP="00F47CC4">
      <w:pPr>
        <w:pStyle w:val="PargrafodaLista"/>
        <w:spacing w:before="120" w:after="120" w:line="312" w:lineRule="auto"/>
        <w:ind w:left="0" w:right="0"/>
        <w:rPr>
          <w:rFonts w:ascii="Arial" w:hAnsi="Arial" w:cs="Arial"/>
          <w:b/>
          <w:sz w:val="20"/>
          <w:szCs w:val="20"/>
        </w:rPr>
      </w:pPr>
      <w:r w:rsidRPr="00F47CC4">
        <w:rPr>
          <w:rFonts w:ascii="Arial" w:hAnsi="Arial" w:cs="Arial"/>
          <w:b/>
          <w:sz w:val="20"/>
          <w:szCs w:val="20"/>
        </w:rPr>
        <w:t>9. DAS CONDIÇÕES DE MEDIÇÃO E PAGAMENTO</w:t>
      </w:r>
    </w:p>
    <w:p w14:paraId="409EC4A4" w14:textId="77777777" w:rsidR="00BB6755" w:rsidRDefault="008A415B" w:rsidP="00F47CC4">
      <w:pPr>
        <w:spacing w:before="120" w:after="120" w:line="312" w:lineRule="auto"/>
        <w:jc w:val="both"/>
        <w:rPr>
          <w:rFonts w:ascii="Arial" w:hAnsi="Arial" w:cs="Arial"/>
          <w:sz w:val="20"/>
          <w:szCs w:val="20"/>
        </w:rPr>
      </w:pPr>
      <w:r w:rsidRPr="00F47CC4">
        <w:rPr>
          <w:rFonts w:ascii="Arial" w:hAnsi="Arial" w:cs="Arial"/>
          <w:b/>
          <w:sz w:val="20"/>
          <w:szCs w:val="20"/>
        </w:rPr>
        <w:tab/>
        <w:t xml:space="preserve">9.1 </w:t>
      </w:r>
      <w:r w:rsidRPr="00F47CC4">
        <w:rPr>
          <w:rFonts w:ascii="Arial" w:hAnsi="Arial" w:cs="Arial"/>
          <w:sz w:val="20"/>
          <w:szCs w:val="20"/>
        </w:rPr>
        <w:t>Ao final de cada período, conforme previsto no cronograma físico-financeiro, o contratado apresentará a medição prévia dos serviços executados no período, por meio de Relatório de Medição.</w:t>
      </w:r>
    </w:p>
    <w:p w14:paraId="713509C4" w14:textId="3719A234" w:rsidR="008A415B" w:rsidRPr="00F47CC4" w:rsidRDefault="00BB6755" w:rsidP="00F47CC4">
      <w:pPr>
        <w:spacing w:before="120" w:after="120" w:line="312" w:lineRule="auto"/>
        <w:jc w:val="both"/>
        <w:rPr>
          <w:rFonts w:ascii="Arial" w:hAnsi="Arial" w:cs="Arial"/>
          <w:sz w:val="20"/>
          <w:szCs w:val="20"/>
        </w:rPr>
      </w:pPr>
      <w:r>
        <w:rPr>
          <w:rFonts w:ascii="Arial" w:hAnsi="Arial" w:cs="Arial"/>
          <w:sz w:val="20"/>
          <w:szCs w:val="20"/>
        </w:rPr>
        <w:tab/>
      </w:r>
      <w:r w:rsidR="008A415B" w:rsidRPr="00F47CC4">
        <w:rPr>
          <w:rFonts w:ascii="Arial" w:hAnsi="Arial" w:cs="Arial"/>
          <w:b/>
          <w:sz w:val="20"/>
          <w:szCs w:val="20"/>
        </w:rPr>
        <w:t>9.</w:t>
      </w:r>
      <w:r w:rsidR="001C22DB">
        <w:rPr>
          <w:rFonts w:ascii="Arial" w:hAnsi="Arial" w:cs="Arial"/>
          <w:b/>
          <w:sz w:val="20"/>
          <w:szCs w:val="20"/>
        </w:rPr>
        <w:t>2</w:t>
      </w:r>
      <w:r w:rsidR="008A415B" w:rsidRPr="00F47CC4">
        <w:rPr>
          <w:rFonts w:ascii="Arial" w:hAnsi="Arial" w:cs="Arial"/>
          <w:sz w:val="20"/>
          <w:szCs w:val="20"/>
        </w:rPr>
        <w:t xml:space="preserve"> O Relatório de Medição será composto dos seguintes documentos:</w:t>
      </w:r>
    </w:p>
    <w:p w14:paraId="1AC491C0" w14:textId="303DAB98"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a)</w:t>
      </w:r>
      <w:r w:rsidRPr="00F47CC4">
        <w:rPr>
          <w:rFonts w:ascii="Arial" w:hAnsi="Arial" w:cs="Arial"/>
          <w:sz w:val="20"/>
          <w:szCs w:val="20"/>
        </w:rPr>
        <w:t xml:space="preserve"> Folha de identificação com os dados do contrato;</w:t>
      </w:r>
    </w:p>
    <w:p w14:paraId="02183BCF" w14:textId="48ECAB14"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b)</w:t>
      </w:r>
      <w:r w:rsidRPr="00F47CC4">
        <w:rPr>
          <w:rFonts w:ascii="Arial" w:hAnsi="Arial" w:cs="Arial"/>
          <w:sz w:val="20"/>
          <w:szCs w:val="20"/>
        </w:rPr>
        <w:t xml:space="preserve"> Planilha de medição;</w:t>
      </w:r>
    </w:p>
    <w:p w14:paraId="76BB2B7E" w14:textId="3A6BF555"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c)</w:t>
      </w:r>
      <w:r w:rsidRPr="00F47CC4">
        <w:rPr>
          <w:rFonts w:ascii="Arial" w:hAnsi="Arial" w:cs="Arial"/>
          <w:sz w:val="20"/>
          <w:szCs w:val="20"/>
        </w:rPr>
        <w:t xml:space="preserve"> Memória de cálculo;</w:t>
      </w:r>
    </w:p>
    <w:p w14:paraId="058082EE" w14:textId="5AAF9A44"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d)</w:t>
      </w:r>
      <w:r w:rsidRPr="00F47CC4">
        <w:rPr>
          <w:rFonts w:ascii="Arial" w:hAnsi="Arial" w:cs="Arial"/>
          <w:sz w:val="20"/>
          <w:szCs w:val="20"/>
        </w:rPr>
        <w:t xml:space="preserve"> Quando for o caso, ficha para medição da mobilização (equipamentos);</w:t>
      </w:r>
    </w:p>
    <w:p w14:paraId="2E2B9C22" w14:textId="1DBDFB1F"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e)</w:t>
      </w:r>
      <w:r w:rsidRPr="00F47CC4">
        <w:rPr>
          <w:rFonts w:ascii="Arial" w:hAnsi="Arial" w:cs="Arial"/>
          <w:sz w:val="20"/>
          <w:szCs w:val="20"/>
        </w:rPr>
        <w:t xml:space="preserve"> Quando for o caso, ficha dos índices pluviométricos (pluviometria); </w:t>
      </w:r>
    </w:p>
    <w:p w14:paraId="5A119C9E" w14:textId="1C5794A1"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f)</w:t>
      </w:r>
      <w:r w:rsidRPr="00F47CC4">
        <w:rPr>
          <w:rFonts w:ascii="Arial" w:hAnsi="Arial" w:cs="Arial"/>
          <w:sz w:val="20"/>
          <w:szCs w:val="20"/>
        </w:rPr>
        <w:t xml:space="preserve"> Registro fotográfico dos serviços executados;</w:t>
      </w:r>
    </w:p>
    <w:p w14:paraId="50CFFA5E" w14:textId="66ED9916" w:rsidR="008A415B" w:rsidRPr="00F47CC4" w:rsidRDefault="007E7E58" w:rsidP="00F47CC4">
      <w:pPr>
        <w:spacing w:before="120" w:after="120" w:line="312" w:lineRule="auto"/>
        <w:jc w:val="both"/>
        <w:rPr>
          <w:rFonts w:ascii="Arial" w:hAnsi="Arial" w:cs="Arial"/>
          <w:sz w:val="20"/>
          <w:szCs w:val="20"/>
        </w:rPr>
      </w:pPr>
      <w:r w:rsidRPr="00F47CC4">
        <w:rPr>
          <w:rFonts w:ascii="Arial" w:hAnsi="Arial" w:cs="Arial"/>
          <w:b/>
          <w:sz w:val="20"/>
          <w:szCs w:val="20"/>
        </w:rPr>
        <w:tab/>
      </w:r>
      <w:r w:rsidR="008A415B" w:rsidRPr="00F47CC4">
        <w:rPr>
          <w:rFonts w:ascii="Arial" w:hAnsi="Arial" w:cs="Arial"/>
          <w:b/>
          <w:sz w:val="20"/>
          <w:szCs w:val="20"/>
        </w:rPr>
        <w:t>g)</w:t>
      </w:r>
      <w:r w:rsidR="008A415B" w:rsidRPr="00F47CC4">
        <w:rPr>
          <w:rFonts w:ascii="Arial" w:hAnsi="Arial" w:cs="Arial"/>
          <w:sz w:val="20"/>
          <w:szCs w:val="20"/>
        </w:rPr>
        <w:t xml:space="preserve"> Diário de obras atualizado;</w:t>
      </w:r>
    </w:p>
    <w:p w14:paraId="55C4BE77" w14:textId="4416CE76"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b/>
          <w:sz w:val="20"/>
          <w:szCs w:val="20"/>
        </w:rPr>
        <w:tab/>
        <w:t>h)</w:t>
      </w:r>
      <w:r w:rsidRPr="00F47CC4">
        <w:rPr>
          <w:rFonts w:ascii="Arial" w:hAnsi="Arial" w:cs="Arial"/>
          <w:sz w:val="20"/>
          <w:szCs w:val="20"/>
        </w:rPr>
        <w:t xml:space="preserve"> Quando for o caso, resultados dos ensaios de controle tecnológico, devidamente assinados e registrados no CREA/CAU, acompanhados da Anotação de Responsabilidade Técnica (ART).</w:t>
      </w:r>
    </w:p>
    <w:p w14:paraId="77CBBEA8" w14:textId="6A4AD34B"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9.</w:t>
      </w:r>
      <w:r w:rsidR="003D61CA">
        <w:rPr>
          <w:rFonts w:ascii="Arial" w:hAnsi="Arial" w:cs="Arial"/>
          <w:b/>
          <w:sz w:val="20"/>
          <w:szCs w:val="20"/>
        </w:rPr>
        <w:t>3</w:t>
      </w:r>
      <w:r w:rsidRPr="00F47CC4">
        <w:rPr>
          <w:rFonts w:ascii="Arial" w:hAnsi="Arial" w:cs="Arial"/>
          <w:sz w:val="20"/>
          <w:szCs w:val="20"/>
        </w:rPr>
        <w:t xml:space="preserve"> As medições serão realizadas mensalmente, com base no cumprimento das etapas previstas no cronograma físico-financeiro.</w:t>
      </w:r>
    </w:p>
    <w:p w14:paraId="5E5E34A8" w14:textId="295BDA2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003D61CA">
        <w:rPr>
          <w:rFonts w:ascii="Arial" w:hAnsi="Arial" w:cs="Arial"/>
          <w:b/>
          <w:sz w:val="20"/>
          <w:szCs w:val="20"/>
        </w:rPr>
        <w:t>9.4</w:t>
      </w:r>
      <w:r w:rsidRPr="00F47CC4">
        <w:rPr>
          <w:rFonts w:ascii="Arial" w:hAnsi="Arial" w:cs="Arial"/>
          <w:sz w:val="20"/>
          <w:szCs w:val="20"/>
        </w:rPr>
        <w:t xml:space="preserve"> A primeira medição poderá ser realizada no final do mês de expedição da Ordem de Início dos Serviços; a última medição, após a conclusão da obra, independente do período mensal. </w:t>
      </w:r>
    </w:p>
    <w:p w14:paraId="5F16F429" w14:textId="07C87A9C"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00F07E88">
        <w:rPr>
          <w:rFonts w:ascii="Arial" w:hAnsi="Arial" w:cs="Arial"/>
          <w:b/>
          <w:sz w:val="20"/>
          <w:szCs w:val="20"/>
        </w:rPr>
        <w:t>9.5</w:t>
      </w:r>
      <w:r w:rsidRPr="00F47CC4">
        <w:rPr>
          <w:rFonts w:ascii="Arial" w:hAnsi="Arial" w:cs="Arial"/>
          <w:sz w:val="20"/>
          <w:szCs w:val="20"/>
        </w:rPr>
        <w:t xml:space="preserve"> Entre duas medições não poderá decorrer mais de 30 (trinta) dias, exceto quando não cumprida a etapa de referência do cronograma ou se tratar da primeira e da última medição (Medição Final).</w:t>
      </w:r>
    </w:p>
    <w:p w14:paraId="0EA1AEA7" w14:textId="32B333BA"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9.</w:t>
      </w:r>
      <w:r w:rsidR="00FA396A">
        <w:rPr>
          <w:rFonts w:ascii="Arial" w:hAnsi="Arial" w:cs="Arial"/>
          <w:b/>
          <w:sz w:val="20"/>
          <w:szCs w:val="20"/>
        </w:rPr>
        <w:t>6</w:t>
      </w:r>
      <w:r w:rsidRPr="00F47CC4">
        <w:rPr>
          <w:rFonts w:ascii="Arial" w:hAnsi="Arial" w:cs="Arial"/>
          <w:sz w:val="20"/>
          <w:szCs w:val="20"/>
        </w:rPr>
        <w:t xml:space="preserve"> As medições devem ser acompanhadas de cronograma físico-financeiro, devidamente atualizado, e deverão ser encaminhadas ao fiscal designado para acompanhamento da obra.</w:t>
      </w:r>
    </w:p>
    <w:p w14:paraId="6BB5E367" w14:textId="750B59A8"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00FA396A">
        <w:rPr>
          <w:rFonts w:ascii="Arial" w:hAnsi="Arial" w:cs="Arial"/>
          <w:b/>
          <w:sz w:val="20"/>
          <w:szCs w:val="20"/>
        </w:rPr>
        <w:t>9.7</w:t>
      </w:r>
      <w:r w:rsidRPr="00F47CC4">
        <w:rPr>
          <w:rFonts w:ascii="Arial" w:hAnsi="Arial" w:cs="Arial"/>
          <w:sz w:val="20"/>
          <w:szCs w:val="20"/>
        </w:rPr>
        <w:t xml:space="preserve"> As medições somente serão analisadas quando atingirem no mínimo 80% do valor </w:t>
      </w:r>
      <w:r w:rsidR="005E51C3">
        <w:rPr>
          <w:rFonts w:ascii="Arial" w:hAnsi="Arial" w:cs="Arial"/>
          <w:sz w:val="20"/>
          <w:szCs w:val="20"/>
        </w:rPr>
        <w:t>estabelecido</w:t>
      </w:r>
      <w:r w:rsidRPr="00F47CC4">
        <w:rPr>
          <w:rFonts w:ascii="Arial" w:hAnsi="Arial" w:cs="Arial"/>
          <w:sz w:val="20"/>
          <w:szCs w:val="20"/>
        </w:rPr>
        <w:t xml:space="preserve"> no cronograma.</w:t>
      </w:r>
    </w:p>
    <w:p w14:paraId="3BE1E319" w14:textId="12496ADF" w:rsidR="008A415B" w:rsidRPr="00F47CC4" w:rsidRDefault="00FA396A" w:rsidP="00F47CC4">
      <w:pPr>
        <w:spacing w:before="120" w:after="120" w:line="312" w:lineRule="auto"/>
        <w:jc w:val="both"/>
        <w:rPr>
          <w:rFonts w:ascii="Arial" w:hAnsi="Arial" w:cs="Arial"/>
          <w:sz w:val="20"/>
          <w:szCs w:val="20"/>
        </w:rPr>
      </w:pPr>
      <w:r>
        <w:rPr>
          <w:rFonts w:ascii="Arial" w:hAnsi="Arial" w:cs="Arial"/>
          <w:b/>
          <w:sz w:val="20"/>
          <w:szCs w:val="20"/>
        </w:rPr>
        <w:tab/>
        <w:t>9.8</w:t>
      </w:r>
      <w:r w:rsidR="008A415B" w:rsidRPr="00F47CC4">
        <w:rPr>
          <w:rFonts w:ascii="Arial" w:hAnsi="Arial" w:cs="Arial"/>
          <w:sz w:val="20"/>
          <w:szCs w:val="20"/>
        </w:rPr>
        <w:t xml:space="preserve"> Os pagamentos serão efetuados de acordo com o Relatório de Medição aprovado pela fiscalização, em até 30 (trinta) dias a contar da data da entrega das Notas Fiscais correspondentes.</w:t>
      </w:r>
    </w:p>
    <w:p w14:paraId="63D21983" w14:textId="01A94B4A"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00541DCE">
        <w:rPr>
          <w:rFonts w:ascii="Arial" w:hAnsi="Arial" w:cs="Arial"/>
          <w:b/>
          <w:sz w:val="20"/>
          <w:szCs w:val="20"/>
        </w:rPr>
        <w:t>9.9</w:t>
      </w:r>
      <w:r w:rsidRPr="00F47CC4">
        <w:rPr>
          <w:rFonts w:ascii="Arial" w:hAnsi="Arial" w:cs="Arial"/>
          <w:sz w:val="20"/>
          <w:szCs w:val="20"/>
        </w:rPr>
        <w:t xml:space="preserve"> O pagamento da última parcela ficará condicionada à emissão, pelo Município de Campos de Júlio - MT, do Temo de Recebimento Definitivo.</w:t>
      </w:r>
    </w:p>
    <w:p w14:paraId="0E2991DB" w14:textId="3ADA968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00541DCE">
        <w:rPr>
          <w:rFonts w:ascii="Arial" w:hAnsi="Arial" w:cs="Arial"/>
          <w:b/>
          <w:sz w:val="20"/>
          <w:szCs w:val="20"/>
        </w:rPr>
        <w:t>9.10</w:t>
      </w:r>
      <w:r w:rsidRPr="00F47CC4">
        <w:rPr>
          <w:rFonts w:ascii="Arial" w:hAnsi="Arial" w:cs="Arial"/>
          <w:sz w:val="20"/>
          <w:szCs w:val="20"/>
        </w:rPr>
        <w:t xml:space="preserve"> A fiscalização não efetuará o ateste da última medição até que sejam sanadas todas as eventuais pendências que possam vir a ser apontadas no Recebimento Provisório.</w:t>
      </w:r>
    </w:p>
    <w:p w14:paraId="6BCD3B2C" w14:textId="45089F2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lastRenderedPageBreak/>
        <w:tab/>
      </w:r>
      <w:r w:rsidRPr="00F47CC4">
        <w:rPr>
          <w:rFonts w:ascii="Arial" w:hAnsi="Arial" w:cs="Arial"/>
          <w:b/>
          <w:sz w:val="20"/>
          <w:szCs w:val="20"/>
        </w:rPr>
        <w:t>9.1</w:t>
      </w:r>
      <w:r w:rsidR="000D652B">
        <w:rPr>
          <w:rFonts w:ascii="Arial" w:hAnsi="Arial" w:cs="Arial"/>
          <w:b/>
          <w:sz w:val="20"/>
          <w:szCs w:val="20"/>
        </w:rPr>
        <w:t>1</w:t>
      </w:r>
      <w:r w:rsidRPr="00F47CC4">
        <w:rPr>
          <w:rFonts w:ascii="Arial" w:hAnsi="Arial" w:cs="Arial"/>
          <w:sz w:val="20"/>
          <w:szCs w:val="20"/>
        </w:rPr>
        <w:t xml:space="preserve"> Apresentada a Nota Fiscal, caberá ao fiscal de obra atestar a regular realização dos serviços, encaminhando o documento para as providências relativas ao pagamento, acompanhada do boletim de medição aprovado pela fiscalização.</w:t>
      </w:r>
    </w:p>
    <w:p w14:paraId="3B64052A" w14:textId="482002FB"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b/>
          <w:sz w:val="20"/>
          <w:szCs w:val="20"/>
        </w:rPr>
        <w:tab/>
        <w:t>9.1</w:t>
      </w:r>
      <w:r w:rsidR="00E471F0">
        <w:rPr>
          <w:rFonts w:ascii="Arial" w:hAnsi="Arial" w:cs="Arial"/>
          <w:b/>
          <w:sz w:val="20"/>
          <w:szCs w:val="20"/>
        </w:rPr>
        <w:t>2</w:t>
      </w:r>
      <w:r w:rsidRPr="00F47CC4">
        <w:rPr>
          <w:rFonts w:ascii="Arial" w:hAnsi="Arial" w:cs="Arial"/>
          <w:b/>
          <w:sz w:val="20"/>
          <w:szCs w:val="20"/>
        </w:rPr>
        <w:t xml:space="preserve"> </w:t>
      </w:r>
      <w:r w:rsidRPr="00F47CC4">
        <w:rPr>
          <w:rFonts w:ascii="Arial" w:hAnsi="Arial" w:cs="Arial"/>
          <w:sz w:val="20"/>
          <w:szCs w:val="20"/>
        </w:rPr>
        <w:t>As notas fiscais que apresentarem incorreções serão devolvidas à contratada e seu vencimento ocorrerá em 30 (dias) dias após a data de sua reapresentação válida.</w:t>
      </w:r>
    </w:p>
    <w:p w14:paraId="0726F19B" w14:textId="3BA57979"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9.1</w:t>
      </w:r>
      <w:r w:rsidR="00E471F0">
        <w:rPr>
          <w:rFonts w:ascii="Arial" w:hAnsi="Arial" w:cs="Arial"/>
          <w:b/>
          <w:sz w:val="20"/>
          <w:szCs w:val="20"/>
        </w:rPr>
        <w:t>3</w:t>
      </w:r>
      <w:r w:rsidRPr="00F47CC4">
        <w:rPr>
          <w:rFonts w:ascii="Arial" w:hAnsi="Arial" w:cs="Arial"/>
          <w:sz w:val="20"/>
          <w:szCs w:val="20"/>
        </w:rPr>
        <w:t xml:space="preserve"> A Contratada deverá, a cada pagamento, comprovar a sua regularidade fiscal, anexando juntamente à Nota fiscal, as certidões de regularidade fiscal com a Fazenda Federal, Estadual, Municipal, INSS e FGTS, atualizadas até a data de emissão da Nota Fiscal.</w:t>
      </w:r>
    </w:p>
    <w:p w14:paraId="1824147B" w14:textId="7E0389A0"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9.1</w:t>
      </w:r>
      <w:r w:rsidR="008E0077">
        <w:rPr>
          <w:rFonts w:ascii="Arial" w:hAnsi="Arial" w:cs="Arial"/>
          <w:b/>
          <w:sz w:val="20"/>
          <w:szCs w:val="20"/>
        </w:rPr>
        <w:t>4</w:t>
      </w:r>
      <w:r w:rsidRPr="00F47CC4">
        <w:rPr>
          <w:rFonts w:ascii="Arial" w:hAnsi="Arial" w:cs="Arial"/>
          <w:b/>
          <w:sz w:val="20"/>
          <w:szCs w:val="20"/>
        </w:rPr>
        <w:t xml:space="preserve"> </w:t>
      </w:r>
      <w:r w:rsidRPr="00F47CC4">
        <w:rPr>
          <w:rFonts w:ascii="Arial" w:hAnsi="Arial" w:cs="Arial"/>
          <w:sz w:val="20"/>
          <w:szCs w:val="20"/>
        </w:rPr>
        <w:t>Nenhum prazo de recebimento e pagamento correrá enquanto pendente a solução, pelo contratado, de inconsistências verificadas na execução do objeto ou no instrumento de cobrança.</w:t>
      </w:r>
    </w:p>
    <w:p w14:paraId="3B328209" w14:textId="33886B92"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9.1</w:t>
      </w:r>
      <w:r w:rsidR="00C928B9">
        <w:rPr>
          <w:rFonts w:ascii="Arial" w:hAnsi="Arial" w:cs="Arial"/>
          <w:b/>
          <w:sz w:val="20"/>
          <w:szCs w:val="20"/>
        </w:rPr>
        <w:t>5</w:t>
      </w:r>
      <w:r w:rsidRPr="00F47CC4">
        <w:rPr>
          <w:rFonts w:ascii="Arial" w:hAnsi="Arial" w:cs="Arial"/>
          <w:sz w:val="20"/>
          <w:szCs w:val="20"/>
        </w:rPr>
        <w:t xml:space="preserve"> A contratante se compromete a pagar somente os serviços por ela autorizados.</w:t>
      </w:r>
    </w:p>
    <w:p w14:paraId="1BB35476" w14:textId="1D6CA1FA"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00C928B9">
        <w:rPr>
          <w:rFonts w:ascii="Arial" w:hAnsi="Arial" w:cs="Arial"/>
          <w:b/>
          <w:sz w:val="20"/>
          <w:szCs w:val="20"/>
        </w:rPr>
        <w:t>9.16</w:t>
      </w:r>
      <w:r w:rsidRPr="00F47CC4">
        <w:rPr>
          <w:rFonts w:ascii="Arial" w:hAnsi="Arial" w:cs="Arial"/>
          <w:sz w:val="20"/>
          <w:szCs w:val="20"/>
        </w:rPr>
        <w:t xml:space="preserve"> Dos pagamentos devidos à contratada, serão retidos, na forma da legislação vigente, os tributos incidentes na execução do objeto.</w:t>
      </w:r>
    </w:p>
    <w:p w14:paraId="49BBE764" w14:textId="5C7DCA36"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00965418">
        <w:rPr>
          <w:rFonts w:ascii="Arial" w:hAnsi="Arial" w:cs="Arial"/>
          <w:b/>
          <w:sz w:val="20"/>
          <w:szCs w:val="20"/>
        </w:rPr>
        <w:t>9.17</w:t>
      </w:r>
      <w:r w:rsidRPr="00F47CC4">
        <w:rPr>
          <w:rFonts w:ascii="Arial" w:hAnsi="Arial" w:cs="Arial"/>
          <w:sz w:val="20"/>
          <w:szCs w:val="20"/>
        </w:rPr>
        <w:t xml:space="preserve">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medição de serviços até que sejam sanadas todas as eventuais pendências que possam vir a ser apontadas no Recebimento Provisório.</w:t>
      </w:r>
    </w:p>
    <w:p w14:paraId="48A8CDD4"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p>
    <w:p w14:paraId="0EED2A71" w14:textId="77777777" w:rsidR="008A415B" w:rsidRPr="00F47CC4" w:rsidRDefault="008A415B" w:rsidP="00F47CC4">
      <w:pPr>
        <w:pStyle w:val="PargrafodaLista"/>
        <w:spacing w:before="120" w:after="120" w:line="312" w:lineRule="auto"/>
        <w:ind w:left="0" w:right="0"/>
        <w:rPr>
          <w:rFonts w:ascii="Arial" w:hAnsi="Arial" w:cs="Arial"/>
          <w:b/>
          <w:sz w:val="20"/>
          <w:szCs w:val="20"/>
        </w:rPr>
      </w:pPr>
      <w:r w:rsidRPr="00F47CC4">
        <w:rPr>
          <w:rFonts w:ascii="Arial" w:hAnsi="Arial" w:cs="Arial"/>
          <w:b/>
          <w:sz w:val="20"/>
          <w:szCs w:val="20"/>
        </w:rPr>
        <w:t>10. DO RECEBIMENTO</w:t>
      </w:r>
    </w:p>
    <w:p w14:paraId="3B81DE29" w14:textId="12BF848F"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10.1</w:t>
      </w:r>
      <w:r w:rsidRPr="00F47CC4">
        <w:rPr>
          <w:rFonts w:ascii="Arial" w:hAnsi="Arial" w:cs="Arial"/>
          <w:sz w:val="20"/>
          <w:szCs w:val="20"/>
        </w:rPr>
        <w:t xml:space="preserve"> A</w:t>
      </w:r>
      <w:r w:rsidR="009678F1">
        <w:rPr>
          <w:rFonts w:ascii="Arial" w:hAnsi="Arial" w:cs="Arial"/>
          <w:sz w:val="20"/>
          <w:szCs w:val="20"/>
        </w:rPr>
        <w:t>s</w:t>
      </w:r>
      <w:r w:rsidRPr="00F47CC4">
        <w:rPr>
          <w:rFonts w:ascii="Arial" w:hAnsi="Arial" w:cs="Arial"/>
          <w:sz w:val="20"/>
          <w:szCs w:val="20"/>
        </w:rPr>
        <w:t xml:space="preserve"> obra</w:t>
      </w:r>
      <w:r w:rsidR="009678F1">
        <w:rPr>
          <w:rFonts w:ascii="Arial" w:hAnsi="Arial" w:cs="Arial"/>
          <w:sz w:val="20"/>
          <w:szCs w:val="20"/>
        </w:rPr>
        <w:t xml:space="preserve">s </w:t>
      </w:r>
      <w:r w:rsidR="00E36A92">
        <w:rPr>
          <w:rFonts w:ascii="Arial" w:hAnsi="Arial" w:cs="Arial"/>
          <w:sz w:val="20"/>
          <w:szCs w:val="20"/>
        </w:rPr>
        <w:t xml:space="preserve">e serviços </w:t>
      </w:r>
      <w:r w:rsidRPr="00F47CC4">
        <w:rPr>
          <w:rFonts w:ascii="Arial" w:hAnsi="Arial" w:cs="Arial"/>
          <w:sz w:val="20"/>
          <w:szCs w:val="20"/>
        </w:rPr>
        <w:t>serão recebid</w:t>
      </w:r>
      <w:r w:rsidR="00E36A92">
        <w:rPr>
          <w:rFonts w:ascii="Arial" w:hAnsi="Arial" w:cs="Arial"/>
          <w:sz w:val="20"/>
          <w:szCs w:val="20"/>
        </w:rPr>
        <w:t>o</w:t>
      </w:r>
      <w:r w:rsidRPr="00F47CC4">
        <w:rPr>
          <w:rFonts w:ascii="Arial" w:hAnsi="Arial" w:cs="Arial"/>
          <w:sz w:val="20"/>
          <w:szCs w:val="20"/>
        </w:rPr>
        <w:t>s:</w:t>
      </w:r>
    </w:p>
    <w:p w14:paraId="00348BB6" w14:textId="67586583"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sz w:val="20"/>
          <w:szCs w:val="20"/>
        </w:rPr>
        <w:tab/>
      </w:r>
      <w:r w:rsidRPr="00F47CC4">
        <w:rPr>
          <w:rFonts w:ascii="Arial" w:hAnsi="Arial" w:cs="Arial"/>
          <w:b/>
          <w:sz w:val="20"/>
          <w:szCs w:val="20"/>
        </w:rPr>
        <w:t>10.1.1</w:t>
      </w:r>
      <w:r w:rsidRPr="00F47CC4">
        <w:rPr>
          <w:rFonts w:ascii="Arial" w:hAnsi="Arial" w:cs="Arial"/>
          <w:sz w:val="20"/>
          <w:szCs w:val="20"/>
        </w:rPr>
        <w:t xml:space="preserve"> Provisoriamente pela Fiscalização, mediante Termo de Recebimento Provisório, assinado pela</w:t>
      </w:r>
      <w:r w:rsidR="006F126A">
        <w:rPr>
          <w:rFonts w:ascii="Arial" w:hAnsi="Arial" w:cs="Arial"/>
          <w:sz w:val="20"/>
          <w:szCs w:val="20"/>
        </w:rPr>
        <w:t>s</w:t>
      </w:r>
      <w:r w:rsidRPr="00F47CC4">
        <w:rPr>
          <w:rFonts w:ascii="Arial" w:hAnsi="Arial" w:cs="Arial"/>
          <w:sz w:val="20"/>
          <w:szCs w:val="20"/>
        </w:rPr>
        <w:t xml:space="preserve"> </w:t>
      </w:r>
      <w:r w:rsidR="006F126A">
        <w:rPr>
          <w:rFonts w:ascii="Arial" w:hAnsi="Arial" w:cs="Arial"/>
          <w:sz w:val="20"/>
          <w:szCs w:val="20"/>
        </w:rPr>
        <w:t>partes</w:t>
      </w:r>
      <w:r w:rsidRPr="00F47CC4">
        <w:rPr>
          <w:rFonts w:ascii="Arial" w:hAnsi="Arial" w:cs="Arial"/>
          <w:sz w:val="20"/>
          <w:szCs w:val="20"/>
        </w:rPr>
        <w:t xml:space="preserve">, que será elaborado quando da Medição Final, momento em que a Contratante realizará inspeção minuciosa de todos os serviços e obras executadas, buscando aferir a adequação dos serviços com os parâmetros contratados, e, se for o caso, relacionar os arremates, retoques e revisões finais que se fizerem necessários, consignando-os no Termo; </w:t>
      </w:r>
    </w:p>
    <w:p w14:paraId="7AE07D29" w14:textId="49DE96C6"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sz w:val="20"/>
          <w:szCs w:val="20"/>
        </w:rPr>
        <w:tab/>
      </w:r>
      <w:r w:rsidRPr="00F47CC4">
        <w:rPr>
          <w:rFonts w:ascii="Arial" w:hAnsi="Arial" w:cs="Arial"/>
          <w:b/>
          <w:sz w:val="20"/>
          <w:szCs w:val="20"/>
        </w:rPr>
        <w:t>10.1.2</w:t>
      </w:r>
      <w:r w:rsidRPr="00F47CC4">
        <w:rPr>
          <w:rFonts w:ascii="Arial" w:hAnsi="Arial" w:cs="Arial"/>
          <w:sz w:val="20"/>
          <w:szCs w:val="20"/>
        </w:rPr>
        <w:t xml:space="preserve"> Definitivamente pela Fiscalização, no prazo de 30 (trinta) dias contados do recebimento provisório, mediante Termo de Recebimento Definitivo, assinado pela</w:t>
      </w:r>
      <w:r w:rsidR="00E74DCC">
        <w:rPr>
          <w:rFonts w:ascii="Arial" w:hAnsi="Arial" w:cs="Arial"/>
          <w:sz w:val="20"/>
          <w:szCs w:val="20"/>
        </w:rPr>
        <w:t>s</w:t>
      </w:r>
      <w:r w:rsidRPr="00F47CC4">
        <w:rPr>
          <w:rFonts w:ascii="Arial" w:hAnsi="Arial" w:cs="Arial"/>
          <w:sz w:val="20"/>
          <w:szCs w:val="20"/>
        </w:rPr>
        <w:t xml:space="preserve"> </w:t>
      </w:r>
      <w:r w:rsidR="00E74DCC">
        <w:rPr>
          <w:rFonts w:ascii="Arial" w:hAnsi="Arial" w:cs="Arial"/>
          <w:sz w:val="20"/>
          <w:szCs w:val="20"/>
        </w:rPr>
        <w:t>partes</w:t>
      </w:r>
      <w:r w:rsidRPr="00F47CC4">
        <w:rPr>
          <w:rFonts w:ascii="Arial" w:hAnsi="Arial" w:cs="Arial"/>
          <w:sz w:val="20"/>
          <w:szCs w:val="20"/>
        </w:rPr>
        <w:t>, após os serviços terem sido examinados e julgados em perfeitas condições técnicas, e desde que tenham sido devidamente atendidas todas as exigências da fiscalização quanto às even</w:t>
      </w:r>
      <w:r w:rsidR="00602321">
        <w:rPr>
          <w:rFonts w:ascii="Arial" w:hAnsi="Arial" w:cs="Arial"/>
          <w:sz w:val="20"/>
          <w:szCs w:val="20"/>
        </w:rPr>
        <w:t>tuais pendências observadas no r</w:t>
      </w:r>
      <w:r w:rsidRPr="00F47CC4">
        <w:rPr>
          <w:rFonts w:ascii="Arial" w:hAnsi="Arial" w:cs="Arial"/>
          <w:sz w:val="20"/>
          <w:szCs w:val="20"/>
        </w:rPr>
        <w:t xml:space="preserve">ecebimento </w:t>
      </w:r>
      <w:r w:rsidR="00602321">
        <w:rPr>
          <w:rFonts w:ascii="Arial" w:hAnsi="Arial" w:cs="Arial"/>
          <w:sz w:val="20"/>
          <w:szCs w:val="20"/>
        </w:rPr>
        <w:t>p</w:t>
      </w:r>
      <w:r w:rsidRPr="00F47CC4">
        <w:rPr>
          <w:rFonts w:ascii="Arial" w:hAnsi="Arial" w:cs="Arial"/>
          <w:sz w:val="20"/>
          <w:szCs w:val="20"/>
        </w:rPr>
        <w:t>rovisório.</w:t>
      </w:r>
    </w:p>
    <w:p w14:paraId="112E8902" w14:textId="5F22FDDB"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b/>
          <w:sz w:val="20"/>
          <w:szCs w:val="20"/>
        </w:rPr>
        <w:tab/>
        <w:t>10.2.</w:t>
      </w:r>
      <w:r w:rsidRPr="00F47CC4">
        <w:rPr>
          <w:rFonts w:ascii="Arial" w:hAnsi="Arial" w:cs="Arial"/>
          <w:sz w:val="20"/>
          <w:szCs w:val="20"/>
        </w:rPr>
        <w:t xml:space="preserve"> O recebimento definitivo ficará condicionado, se for o caso, à entrega dos projetos de engenharia e arquitetura na forma do chamado “as </w:t>
      </w:r>
      <w:proofErr w:type="spellStart"/>
      <w:r w:rsidRPr="00F47CC4">
        <w:rPr>
          <w:rFonts w:ascii="Arial" w:hAnsi="Arial" w:cs="Arial"/>
          <w:sz w:val="20"/>
          <w:szCs w:val="20"/>
        </w:rPr>
        <w:t>built</w:t>
      </w:r>
      <w:proofErr w:type="spellEnd"/>
      <w:r w:rsidRPr="00F47CC4">
        <w:rPr>
          <w:rFonts w:ascii="Arial" w:hAnsi="Arial" w:cs="Arial"/>
          <w:sz w:val="20"/>
          <w:szCs w:val="20"/>
        </w:rPr>
        <w:t xml:space="preserve">”, ou seja, com a revisão final nos desenhos de projeto, incorporando todas as adaptações feitas no canteiro de obras, para espelharem fielmente o que foi efetivamente construído, ou melhor, como fora construído (as </w:t>
      </w:r>
      <w:proofErr w:type="spellStart"/>
      <w:r w:rsidRPr="00F47CC4">
        <w:rPr>
          <w:rFonts w:ascii="Arial" w:hAnsi="Arial" w:cs="Arial"/>
          <w:sz w:val="20"/>
          <w:szCs w:val="20"/>
        </w:rPr>
        <w:t>built</w:t>
      </w:r>
      <w:proofErr w:type="spellEnd"/>
      <w:r w:rsidRPr="00F47CC4">
        <w:rPr>
          <w:rFonts w:ascii="Arial" w:hAnsi="Arial" w:cs="Arial"/>
          <w:sz w:val="20"/>
          <w:szCs w:val="20"/>
        </w:rPr>
        <w:t>), dimensionando, especificando e incorporando todas as adaptações feitas em campo durante a execução dos projetos, bem como o levantamento das medidas existentes, transformando em desenhos técnicos todas as informações encontradas relacionadas.</w:t>
      </w:r>
    </w:p>
    <w:p w14:paraId="4CCE983A" w14:textId="7F8F3D4B"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10.</w:t>
      </w:r>
      <w:r w:rsidR="000C551B">
        <w:rPr>
          <w:rFonts w:ascii="Arial" w:hAnsi="Arial" w:cs="Arial"/>
          <w:b/>
          <w:sz w:val="20"/>
          <w:szCs w:val="20"/>
        </w:rPr>
        <w:t>3</w:t>
      </w:r>
      <w:r w:rsidRPr="00F47CC4">
        <w:rPr>
          <w:rFonts w:ascii="Arial" w:hAnsi="Arial" w:cs="Arial"/>
          <w:sz w:val="20"/>
          <w:szCs w:val="20"/>
        </w:rPr>
        <w:t xml:space="preserve"> No caso </w:t>
      </w:r>
      <w:proofErr w:type="gramStart"/>
      <w:r w:rsidRPr="00F47CC4">
        <w:rPr>
          <w:rFonts w:ascii="Arial" w:hAnsi="Arial" w:cs="Arial"/>
          <w:sz w:val="20"/>
          <w:szCs w:val="20"/>
        </w:rPr>
        <w:t>da</w:t>
      </w:r>
      <w:proofErr w:type="gramEnd"/>
      <w:r w:rsidRPr="00F47CC4">
        <w:rPr>
          <w:rFonts w:ascii="Arial" w:hAnsi="Arial" w:cs="Arial"/>
          <w:sz w:val="20"/>
          <w:szCs w:val="20"/>
        </w:rPr>
        <w:t xml:space="preserve"> vistoria constatar a ocorrência de vícios, defeitos ou incorreções resultantes </w:t>
      </w:r>
      <w:r w:rsidRPr="00F47CC4">
        <w:rPr>
          <w:rFonts w:ascii="Arial" w:hAnsi="Arial" w:cs="Arial"/>
          <w:sz w:val="20"/>
          <w:szCs w:val="20"/>
        </w:rPr>
        <w:lastRenderedPageBreak/>
        <w:t xml:space="preserve">da execução do contrato, a fiscalização lavrará relatório de verificação circunstanciado, dirigido à autoridade contratante, no qual relatará o que houver constatado e, se for o caso, juntará orçamento das despesas que se fizerem necessárias para corrigir ou refazer a obra, no todo ou em parte. </w:t>
      </w:r>
    </w:p>
    <w:p w14:paraId="2CB2BB6B" w14:textId="747D527D"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10.</w:t>
      </w:r>
      <w:r w:rsidR="001F4255">
        <w:rPr>
          <w:rFonts w:ascii="Arial" w:hAnsi="Arial" w:cs="Arial"/>
          <w:b/>
          <w:sz w:val="20"/>
          <w:szCs w:val="20"/>
        </w:rPr>
        <w:t>4</w:t>
      </w:r>
      <w:r w:rsidRPr="00F47CC4">
        <w:rPr>
          <w:rFonts w:ascii="Arial" w:hAnsi="Arial" w:cs="Arial"/>
          <w:sz w:val="20"/>
          <w:szCs w:val="20"/>
        </w:rPr>
        <w:t xml:space="preserve"> O Chefe do Poder Executivo Municipal ou servidor designado, à vista do relatório circunstanciado de que trata o item anterior, deverá notificar a Contratada para sanar as irregularidades constatadas, no prazo a ser determinado na notificação, ao término do qual deve ser realizada nova vistoria. </w:t>
      </w:r>
    </w:p>
    <w:p w14:paraId="5FCCC33F" w14:textId="1985B180"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008719BE">
        <w:rPr>
          <w:rFonts w:ascii="Arial" w:hAnsi="Arial" w:cs="Arial"/>
          <w:b/>
          <w:sz w:val="20"/>
          <w:szCs w:val="20"/>
        </w:rPr>
        <w:t>10.5</w:t>
      </w:r>
      <w:r w:rsidRPr="00F47CC4">
        <w:rPr>
          <w:rFonts w:ascii="Arial" w:hAnsi="Arial" w:cs="Arial"/>
          <w:sz w:val="20"/>
          <w:szCs w:val="20"/>
        </w:rPr>
        <w:t xml:space="preserve"> O Termo de Recebimento Definitivo não exclui a responsabilidade da Contratada pela perfeita execução da obra, pelas garantias concedidas e pelas responsabilidades assumidas, cabendo-lhe sanar quaisquer irregularidades ou incompatibilidades detectadas posteriormente, subsistindo a sua responsabilidade, na forma da lei. </w:t>
      </w:r>
    </w:p>
    <w:p w14:paraId="4D6B3DC0" w14:textId="6E7E076B" w:rsidR="008A415B" w:rsidRPr="00F47CC4" w:rsidRDefault="00F0156C" w:rsidP="00F47CC4">
      <w:pPr>
        <w:spacing w:before="120" w:after="120" w:line="312" w:lineRule="auto"/>
        <w:jc w:val="both"/>
        <w:rPr>
          <w:rFonts w:ascii="Arial" w:hAnsi="Arial" w:cs="Arial"/>
          <w:sz w:val="20"/>
          <w:szCs w:val="20"/>
        </w:rPr>
      </w:pPr>
      <w:r>
        <w:rPr>
          <w:rFonts w:ascii="Arial" w:hAnsi="Arial" w:cs="Arial"/>
          <w:b/>
          <w:sz w:val="20"/>
          <w:szCs w:val="20"/>
        </w:rPr>
        <w:tab/>
        <w:t>10.6</w:t>
      </w:r>
      <w:r w:rsidR="008A415B" w:rsidRPr="00F47CC4">
        <w:rPr>
          <w:rFonts w:ascii="Arial" w:hAnsi="Arial" w:cs="Arial"/>
          <w:sz w:val="20"/>
          <w:szCs w:val="20"/>
        </w:rPr>
        <w:t xml:space="preserve"> Os serviços poderão ser rejeitados, no todo ou em parte, quando em desacordo com as especificações constantes neste </w:t>
      </w:r>
      <w:r w:rsidR="00AB5D94">
        <w:rPr>
          <w:rFonts w:ascii="Arial" w:hAnsi="Arial" w:cs="Arial"/>
          <w:sz w:val="20"/>
          <w:szCs w:val="20"/>
        </w:rPr>
        <w:t>expediente</w:t>
      </w:r>
      <w:r w:rsidR="008A415B" w:rsidRPr="00F47CC4">
        <w:rPr>
          <w:rFonts w:ascii="Arial" w:hAnsi="Arial" w:cs="Arial"/>
          <w:sz w:val="20"/>
          <w:szCs w:val="20"/>
        </w:rPr>
        <w:t xml:space="preserve">, no projeto de </w:t>
      </w:r>
      <w:r w:rsidR="00594A02">
        <w:rPr>
          <w:rFonts w:ascii="Arial" w:hAnsi="Arial" w:cs="Arial"/>
          <w:sz w:val="20"/>
          <w:szCs w:val="20"/>
        </w:rPr>
        <w:t>arquitetura/</w:t>
      </w:r>
      <w:r w:rsidR="008A415B" w:rsidRPr="00F47CC4">
        <w:rPr>
          <w:rFonts w:ascii="Arial" w:hAnsi="Arial" w:cs="Arial"/>
          <w:sz w:val="20"/>
          <w:szCs w:val="20"/>
        </w:rPr>
        <w:t>engenharia e na proposta, sem prejuízo da aplicação das penalidades.</w:t>
      </w:r>
      <w:r w:rsidR="008A415B" w:rsidRPr="00F47CC4">
        <w:rPr>
          <w:rFonts w:ascii="Arial" w:hAnsi="Arial" w:cs="Arial"/>
          <w:sz w:val="20"/>
          <w:szCs w:val="20"/>
        </w:rPr>
        <w:tab/>
      </w:r>
    </w:p>
    <w:p w14:paraId="262CBDE0"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p>
    <w:p w14:paraId="1D7D0D06" w14:textId="77777777" w:rsidR="008A415B" w:rsidRPr="00F47CC4" w:rsidRDefault="008A415B" w:rsidP="00F47CC4">
      <w:pPr>
        <w:spacing w:before="120" w:after="120" w:line="312" w:lineRule="auto"/>
        <w:rPr>
          <w:rFonts w:ascii="Arial" w:hAnsi="Arial" w:cs="Arial"/>
          <w:sz w:val="20"/>
          <w:szCs w:val="20"/>
        </w:rPr>
      </w:pPr>
      <w:r w:rsidRPr="00F47CC4">
        <w:rPr>
          <w:rFonts w:ascii="Arial" w:hAnsi="Arial" w:cs="Arial"/>
          <w:b/>
          <w:sz w:val="20"/>
          <w:szCs w:val="20"/>
        </w:rPr>
        <w:t>11. DA GARANTIA DA EXECUÇÃO CONTRATUAL</w:t>
      </w:r>
    </w:p>
    <w:p w14:paraId="232915FA" w14:textId="77777777" w:rsidR="00CB276C" w:rsidRPr="00F47CC4" w:rsidRDefault="008A415B" w:rsidP="00F47CC4">
      <w:pPr>
        <w:spacing w:before="120" w:after="120" w:line="312" w:lineRule="auto"/>
        <w:jc w:val="both"/>
        <w:rPr>
          <w:rFonts w:ascii="Arial" w:hAnsi="Arial" w:cs="Arial"/>
          <w:sz w:val="20"/>
          <w:szCs w:val="20"/>
        </w:rPr>
      </w:pPr>
      <w:r w:rsidRPr="00F47CC4">
        <w:rPr>
          <w:rFonts w:ascii="Arial" w:hAnsi="Arial" w:cs="Arial"/>
          <w:b/>
          <w:sz w:val="20"/>
          <w:szCs w:val="20"/>
        </w:rPr>
        <w:tab/>
        <w:t>11.1</w:t>
      </w:r>
      <w:r w:rsidRPr="00F47CC4">
        <w:rPr>
          <w:rFonts w:ascii="Arial" w:hAnsi="Arial" w:cs="Arial"/>
          <w:sz w:val="20"/>
          <w:szCs w:val="20"/>
        </w:rPr>
        <w:t xml:space="preserve"> </w:t>
      </w:r>
      <w:r w:rsidR="00CB276C" w:rsidRPr="00F47CC4">
        <w:rPr>
          <w:rFonts w:ascii="Arial" w:hAnsi="Arial" w:cs="Arial"/>
          <w:sz w:val="20"/>
          <w:szCs w:val="20"/>
        </w:rPr>
        <w:t>Em até 15 (quinze) dias após a assinatura do contato, o contratado deverá prestar garantia correspondente a 5% (cinco por cento) do valor do contrato, devendo optar por uma das seguintes modalidades:</w:t>
      </w:r>
    </w:p>
    <w:p w14:paraId="7A3CD662" w14:textId="61514B67" w:rsidR="00CB276C" w:rsidRPr="00F47CC4" w:rsidRDefault="00CB276C"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a)</w:t>
      </w:r>
      <w:r w:rsidRPr="00F47CC4">
        <w:rPr>
          <w:rFonts w:ascii="Arial" w:hAnsi="Arial" w:cs="Arial"/>
          <w:sz w:val="20"/>
          <w:szCs w:val="20"/>
        </w:rPr>
        <w:t xml:space="preserve">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0AF96125" w14:textId="06C68EB4" w:rsidR="00CB276C" w:rsidRPr="00F47CC4" w:rsidRDefault="00CB276C"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b)</w:t>
      </w:r>
      <w:r w:rsidRPr="00F47CC4">
        <w:rPr>
          <w:rFonts w:ascii="Arial" w:hAnsi="Arial" w:cs="Arial"/>
          <w:sz w:val="20"/>
          <w:szCs w:val="20"/>
        </w:rPr>
        <w:t xml:space="preserve"> seguro-garantia;</w:t>
      </w:r>
    </w:p>
    <w:p w14:paraId="1C107F84" w14:textId="0A5D5288" w:rsidR="00CB276C" w:rsidRPr="00F47CC4" w:rsidRDefault="00CB276C"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c)</w:t>
      </w:r>
      <w:r w:rsidRPr="00F47CC4">
        <w:rPr>
          <w:rFonts w:ascii="Arial" w:hAnsi="Arial" w:cs="Arial"/>
          <w:sz w:val="20"/>
          <w:szCs w:val="20"/>
        </w:rPr>
        <w:t xml:space="preserve"> fiança bancária emitida por banco ou instituição financeira devidamente autorizada a operar no País pelo Banco Central do Brasil.</w:t>
      </w:r>
    </w:p>
    <w:p w14:paraId="3FF8B1D6" w14:textId="3933D54B" w:rsidR="00CB276C" w:rsidRPr="00F47CC4" w:rsidRDefault="00CB276C"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d)</w:t>
      </w:r>
      <w:r w:rsidRPr="00F47CC4">
        <w:rPr>
          <w:rFonts w:ascii="Arial" w:hAnsi="Arial" w:cs="Arial"/>
          <w:sz w:val="20"/>
          <w:szCs w:val="20"/>
        </w:rPr>
        <w:t xml:space="preserve"> título de capitalização custeado por pagamento único, com resgate pelo valor total.</w:t>
      </w:r>
    </w:p>
    <w:p w14:paraId="42CB3223" w14:textId="206F0C10" w:rsidR="00CB276C" w:rsidRPr="00F47CC4" w:rsidRDefault="00CB276C" w:rsidP="00F47CC4">
      <w:pPr>
        <w:spacing w:before="120" w:after="120" w:line="312" w:lineRule="auto"/>
        <w:jc w:val="both"/>
        <w:rPr>
          <w:rFonts w:ascii="Arial" w:hAnsi="Arial" w:cs="Arial"/>
          <w:sz w:val="20"/>
          <w:szCs w:val="20"/>
        </w:rPr>
      </w:pPr>
      <w:r w:rsidRPr="00F47CC4">
        <w:rPr>
          <w:rFonts w:ascii="Arial" w:hAnsi="Arial" w:cs="Arial"/>
          <w:b/>
          <w:sz w:val="20"/>
          <w:szCs w:val="20"/>
        </w:rPr>
        <w:tab/>
        <w:t>11.2</w:t>
      </w:r>
      <w:r w:rsidRPr="00F47CC4">
        <w:rPr>
          <w:rFonts w:ascii="Arial" w:hAnsi="Arial" w:cs="Arial"/>
          <w:sz w:val="20"/>
          <w:szCs w:val="20"/>
        </w:rPr>
        <w:t xml:space="preserve"> Será exigida garantia adicional do licitante vencedor cuja proposta for inferior a 85% (oitenta e cinco por cento) do valor orçado pela Administração, equivalente à diferença entre este último e o valor da proposta.</w:t>
      </w:r>
    </w:p>
    <w:p w14:paraId="084F48ED" w14:textId="0A181C2E" w:rsidR="00CB276C" w:rsidRPr="00F47CC4" w:rsidRDefault="00CB276C" w:rsidP="00F47CC4">
      <w:pPr>
        <w:spacing w:before="120" w:after="120" w:line="312" w:lineRule="auto"/>
        <w:jc w:val="both"/>
        <w:rPr>
          <w:rFonts w:ascii="Arial" w:hAnsi="Arial" w:cs="Arial"/>
          <w:sz w:val="20"/>
          <w:szCs w:val="20"/>
        </w:rPr>
      </w:pPr>
      <w:r w:rsidRPr="00F47CC4">
        <w:rPr>
          <w:rFonts w:ascii="Arial" w:hAnsi="Arial" w:cs="Arial"/>
          <w:b/>
          <w:sz w:val="20"/>
          <w:szCs w:val="20"/>
        </w:rPr>
        <w:tab/>
        <w:t>11.3</w:t>
      </w:r>
      <w:r w:rsidRPr="00F47CC4">
        <w:rPr>
          <w:rFonts w:ascii="Arial" w:hAnsi="Arial" w:cs="Arial"/>
          <w:sz w:val="20"/>
          <w:szCs w:val="20"/>
        </w:rPr>
        <w:t xml:space="preserve"> A garantia tem por objetivo garantir o fiel cumprimento das obrigações assumidas pelo contratado perante à Contratante, inclusive as multas, os prejuízos e as indenizações decorrentes de inadimplemento.</w:t>
      </w:r>
    </w:p>
    <w:p w14:paraId="64AD6843" w14:textId="2815C0B1" w:rsidR="00CB276C" w:rsidRPr="00F47CC4" w:rsidRDefault="00CB276C" w:rsidP="00F47CC4">
      <w:pPr>
        <w:spacing w:before="120" w:after="120" w:line="312" w:lineRule="auto"/>
        <w:jc w:val="both"/>
        <w:rPr>
          <w:rFonts w:ascii="Arial" w:hAnsi="Arial" w:cs="Arial"/>
          <w:sz w:val="20"/>
          <w:szCs w:val="20"/>
        </w:rPr>
      </w:pPr>
      <w:r w:rsidRPr="00F47CC4">
        <w:rPr>
          <w:rFonts w:ascii="Arial" w:hAnsi="Arial" w:cs="Arial"/>
          <w:b/>
          <w:sz w:val="20"/>
          <w:szCs w:val="20"/>
        </w:rPr>
        <w:tab/>
        <w:t>11.4</w:t>
      </w:r>
      <w:r w:rsidRPr="00F47CC4">
        <w:rPr>
          <w:rFonts w:ascii="Arial" w:hAnsi="Arial" w:cs="Arial"/>
          <w:sz w:val="20"/>
          <w:szCs w:val="20"/>
        </w:rPr>
        <w:t xml:space="preserve"> A garantia prestada inicialmente será reforçada durante toda a execução do contrato, de modo a totalizar sempre o equivalente a 5% (cinco por cento) do valor vigente do contrato (preços iniciais mais aditivos e reajustes, se houver), e, se for o caso, da garantia adicional prevista no item 15.2.</w:t>
      </w:r>
    </w:p>
    <w:p w14:paraId="6B85CD12" w14:textId="711050DC" w:rsidR="00CB276C" w:rsidRPr="00F47CC4" w:rsidRDefault="00CB276C" w:rsidP="00F47CC4">
      <w:pPr>
        <w:spacing w:before="120" w:after="120" w:line="312" w:lineRule="auto"/>
        <w:jc w:val="both"/>
        <w:rPr>
          <w:rFonts w:ascii="Arial" w:hAnsi="Arial" w:cs="Arial"/>
          <w:sz w:val="20"/>
          <w:szCs w:val="20"/>
        </w:rPr>
      </w:pPr>
      <w:r w:rsidRPr="00F47CC4">
        <w:rPr>
          <w:rFonts w:ascii="Arial" w:hAnsi="Arial" w:cs="Arial"/>
          <w:b/>
          <w:sz w:val="20"/>
          <w:szCs w:val="20"/>
        </w:rPr>
        <w:tab/>
      </w:r>
      <w:r w:rsidR="003705BA" w:rsidRPr="00F47CC4">
        <w:rPr>
          <w:rFonts w:ascii="Arial" w:hAnsi="Arial" w:cs="Arial"/>
          <w:b/>
          <w:sz w:val="20"/>
          <w:szCs w:val="20"/>
        </w:rPr>
        <w:t>11.5</w:t>
      </w:r>
      <w:r w:rsidRPr="00F47CC4">
        <w:rPr>
          <w:rFonts w:ascii="Arial" w:hAnsi="Arial" w:cs="Arial"/>
          <w:sz w:val="20"/>
          <w:szCs w:val="20"/>
        </w:rPr>
        <w:t xml:space="preserve"> Em até 10 (dez) dias úteis após o recebimento definitivo do objeto ou após a extinção do contrato por culpa exclusiva da Contratante, a garantia prestada pelo contratado será liberada ou restituída e, quando em dinheiro, atualizada monetariamente.</w:t>
      </w:r>
    </w:p>
    <w:p w14:paraId="0719199D" w14:textId="4E6DC5A1" w:rsidR="00CB276C" w:rsidRPr="00F47CC4" w:rsidRDefault="00CB276C" w:rsidP="00F47CC4">
      <w:pPr>
        <w:spacing w:before="120" w:after="120" w:line="312" w:lineRule="auto"/>
        <w:jc w:val="both"/>
        <w:rPr>
          <w:rFonts w:ascii="Arial" w:hAnsi="Arial" w:cs="Arial"/>
          <w:sz w:val="20"/>
          <w:szCs w:val="20"/>
        </w:rPr>
      </w:pPr>
      <w:r w:rsidRPr="00F47CC4">
        <w:rPr>
          <w:rFonts w:ascii="Arial" w:hAnsi="Arial" w:cs="Arial"/>
          <w:b/>
          <w:sz w:val="20"/>
          <w:szCs w:val="20"/>
        </w:rPr>
        <w:lastRenderedPageBreak/>
        <w:tab/>
      </w:r>
      <w:r w:rsidR="003705BA" w:rsidRPr="00F47CC4">
        <w:rPr>
          <w:rFonts w:ascii="Arial" w:hAnsi="Arial" w:cs="Arial"/>
          <w:b/>
          <w:sz w:val="20"/>
          <w:szCs w:val="20"/>
        </w:rPr>
        <w:t>11.6</w:t>
      </w:r>
      <w:r w:rsidRPr="00F47CC4">
        <w:rPr>
          <w:rFonts w:ascii="Arial" w:hAnsi="Arial" w:cs="Arial"/>
          <w:sz w:val="20"/>
          <w:szCs w:val="20"/>
        </w:rPr>
        <w:t xml:space="preserve"> Na hipótese de suspensão do contrato por ordem ou inadimplemento da Contratante, o contratado ficará desobrigado de renovar a garantia ou de endossar a apólice de seguro até a ordem de reinício da execução ou o adimplemento pela Contratante.</w:t>
      </w:r>
    </w:p>
    <w:p w14:paraId="68F84911" w14:textId="60957249" w:rsidR="00CB276C" w:rsidRPr="00F47CC4" w:rsidRDefault="003705BA" w:rsidP="00F47CC4">
      <w:pPr>
        <w:spacing w:before="120" w:after="120" w:line="312" w:lineRule="auto"/>
        <w:jc w:val="both"/>
        <w:rPr>
          <w:rFonts w:ascii="Arial" w:hAnsi="Arial" w:cs="Arial"/>
          <w:sz w:val="20"/>
          <w:szCs w:val="20"/>
        </w:rPr>
      </w:pPr>
      <w:r w:rsidRPr="00F47CC4">
        <w:rPr>
          <w:rFonts w:ascii="Arial" w:hAnsi="Arial" w:cs="Arial"/>
          <w:b/>
          <w:sz w:val="20"/>
          <w:szCs w:val="20"/>
        </w:rPr>
        <w:tab/>
        <w:t>11.7</w:t>
      </w:r>
      <w:r w:rsidR="00CB276C" w:rsidRPr="00F47CC4">
        <w:rPr>
          <w:rFonts w:ascii="Arial" w:hAnsi="Arial" w:cs="Arial"/>
          <w:sz w:val="20"/>
          <w:szCs w:val="20"/>
        </w:rPr>
        <w:t xml:space="preserve"> Se o adjudicatário optar pela modalidade seguro-garantia, deverá entregar a apólice em até 30 (trinta) dias, contados da assinatura do contrato, observadas as seguintes regras:</w:t>
      </w:r>
    </w:p>
    <w:p w14:paraId="1817F163" w14:textId="604E4C2F" w:rsidR="00CB276C" w:rsidRPr="00F47CC4" w:rsidRDefault="00CB276C"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a)</w:t>
      </w:r>
      <w:r w:rsidRPr="00F47CC4">
        <w:rPr>
          <w:rFonts w:ascii="Arial" w:hAnsi="Arial" w:cs="Arial"/>
          <w:sz w:val="20"/>
          <w:szCs w:val="20"/>
        </w:rPr>
        <w:t xml:space="preserve"> o prazo de vigência da apólice será igual ou superior ao prazo estabelecido no contrato principal e deverá acompanhar as modificações referentes à vigência deste mediante a emissão do respectivo endosso pela seguradora;</w:t>
      </w:r>
    </w:p>
    <w:p w14:paraId="69941F21" w14:textId="07FF1E58" w:rsidR="00CB276C" w:rsidRPr="00F47CC4" w:rsidRDefault="00CB276C"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b)</w:t>
      </w:r>
      <w:r w:rsidRPr="00F47CC4">
        <w:rPr>
          <w:rFonts w:ascii="Arial" w:hAnsi="Arial" w:cs="Arial"/>
          <w:sz w:val="20"/>
          <w:szCs w:val="20"/>
        </w:rPr>
        <w:t xml:space="preserve"> o seguro-garantia continuará em vigor mesmo se o contratado não tiver pago o prêmio nas datas convencionadas.</w:t>
      </w:r>
    </w:p>
    <w:p w14:paraId="1D1DC585" w14:textId="4C899926" w:rsidR="008A415B" w:rsidRPr="00F47CC4" w:rsidRDefault="00CB276C" w:rsidP="00F47CC4">
      <w:pPr>
        <w:spacing w:before="120" w:after="120" w:line="312" w:lineRule="auto"/>
        <w:jc w:val="both"/>
        <w:rPr>
          <w:rFonts w:ascii="Arial" w:hAnsi="Arial" w:cs="Arial"/>
          <w:sz w:val="20"/>
          <w:szCs w:val="20"/>
        </w:rPr>
      </w:pPr>
      <w:r w:rsidRPr="00F47CC4">
        <w:rPr>
          <w:rFonts w:ascii="Arial" w:hAnsi="Arial" w:cs="Arial"/>
          <w:b/>
          <w:sz w:val="20"/>
          <w:szCs w:val="20"/>
        </w:rPr>
        <w:tab/>
      </w:r>
      <w:r w:rsidR="003705BA" w:rsidRPr="00F47CC4">
        <w:rPr>
          <w:rFonts w:ascii="Arial" w:hAnsi="Arial" w:cs="Arial"/>
          <w:b/>
          <w:sz w:val="20"/>
          <w:szCs w:val="20"/>
        </w:rPr>
        <w:t>11</w:t>
      </w:r>
      <w:r w:rsidRPr="00F47CC4">
        <w:rPr>
          <w:rFonts w:ascii="Arial" w:hAnsi="Arial" w:cs="Arial"/>
          <w:b/>
          <w:sz w:val="20"/>
          <w:szCs w:val="20"/>
        </w:rPr>
        <w:t>.8</w:t>
      </w:r>
      <w:r w:rsidRPr="00F47CC4">
        <w:rPr>
          <w:rFonts w:ascii="Arial" w:hAnsi="Arial" w:cs="Arial"/>
          <w:sz w:val="20"/>
          <w:szCs w:val="20"/>
        </w:rPr>
        <w:t xml:space="preserve"> Em se tratando de garantia através de caução em dinheiro, esta será recolhida junto à instituição financeira indicada pela Contratante, em conta específica, devendo o contratado procurar a Secretaria Municipal de Finanças para obter instruções de como efetuá-la.</w:t>
      </w:r>
    </w:p>
    <w:p w14:paraId="679AF2A1" w14:textId="77777777" w:rsidR="001D4FC8" w:rsidRPr="00F47CC4" w:rsidRDefault="001D4FC8" w:rsidP="00F47CC4">
      <w:pPr>
        <w:spacing w:before="120" w:after="120" w:line="312" w:lineRule="auto"/>
        <w:jc w:val="both"/>
        <w:rPr>
          <w:rFonts w:ascii="Arial" w:hAnsi="Arial" w:cs="Arial"/>
          <w:b/>
          <w:bCs/>
          <w:sz w:val="20"/>
          <w:szCs w:val="20"/>
        </w:rPr>
      </w:pPr>
    </w:p>
    <w:p w14:paraId="1A2F5350" w14:textId="77777777" w:rsidR="008A415B" w:rsidRPr="00F47CC4" w:rsidRDefault="008A415B" w:rsidP="00F47CC4">
      <w:pPr>
        <w:spacing w:before="120" w:after="120" w:line="312" w:lineRule="auto"/>
        <w:jc w:val="both"/>
        <w:rPr>
          <w:rFonts w:ascii="Arial" w:hAnsi="Arial" w:cs="Arial"/>
          <w:b/>
          <w:sz w:val="20"/>
          <w:szCs w:val="20"/>
        </w:rPr>
      </w:pPr>
      <w:r w:rsidRPr="00F47CC4">
        <w:rPr>
          <w:rFonts w:ascii="Arial" w:hAnsi="Arial" w:cs="Arial"/>
          <w:b/>
          <w:bCs/>
          <w:sz w:val="20"/>
          <w:szCs w:val="20"/>
        </w:rPr>
        <w:t xml:space="preserve">12. </w:t>
      </w:r>
      <w:r w:rsidRPr="00F47CC4">
        <w:rPr>
          <w:rFonts w:ascii="Arial" w:hAnsi="Arial" w:cs="Arial"/>
          <w:b/>
          <w:sz w:val="20"/>
          <w:szCs w:val="20"/>
        </w:rPr>
        <w:t>DO REAJUSTE DE PREÇOS E DA REVISÃO</w:t>
      </w:r>
    </w:p>
    <w:p w14:paraId="249BEF4B" w14:textId="0CE471D0"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b/>
          <w:sz w:val="20"/>
          <w:szCs w:val="20"/>
        </w:rPr>
        <w:tab/>
        <w:t xml:space="preserve">12.1 </w:t>
      </w:r>
      <w:r w:rsidRPr="00F47CC4">
        <w:rPr>
          <w:rFonts w:ascii="Arial" w:hAnsi="Arial" w:cs="Arial"/>
          <w:sz w:val="20"/>
          <w:szCs w:val="20"/>
        </w:rPr>
        <w:t>Os preços contratuais para a execução das obras ser</w:t>
      </w:r>
      <w:r w:rsidR="00B018E3" w:rsidRPr="00F47CC4">
        <w:rPr>
          <w:rFonts w:ascii="Arial" w:hAnsi="Arial" w:cs="Arial"/>
          <w:sz w:val="20"/>
          <w:szCs w:val="20"/>
        </w:rPr>
        <w:t>ão reajustados pelo índice de</w:t>
      </w:r>
      <w:r w:rsidRPr="00F47CC4">
        <w:rPr>
          <w:rFonts w:ascii="Arial" w:hAnsi="Arial" w:cs="Arial"/>
          <w:sz w:val="20"/>
          <w:szCs w:val="20"/>
        </w:rPr>
        <w:t xml:space="preserve"> variação do Sistema Nacional de Pesquisa de Custos e Índices da Construção Civil, fornecido mensamente pelo instituto Brasileiro de Geografia e Estatística – IBGE e segundo a Lei Federal nº 10.192/2001 e suas alterações.</w:t>
      </w:r>
    </w:p>
    <w:p w14:paraId="0D37D1D0"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sz w:val="20"/>
          <w:szCs w:val="20"/>
        </w:rPr>
        <w:tab/>
      </w:r>
      <w:r w:rsidRPr="00F47CC4">
        <w:rPr>
          <w:rFonts w:ascii="Arial" w:hAnsi="Arial" w:cs="Arial"/>
          <w:b/>
          <w:sz w:val="20"/>
          <w:szCs w:val="20"/>
        </w:rPr>
        <w:t>12.1.1</w:t>
      </w:r>
      <w:r w:rsidRPr="00F47CC4">
        <w:rPr>
          <w:rFonts w:ascii="Arial" w:hAnsi="Arial" w:cs="Arial"/>
          <w:sz w:val="20"/>
          <w:szCs w:val="20"/>
        </w:rPr>
        <w:t xml:space="preserve"> Reajuste é a recomposição do equilíbrio econômico-financeiro alterado em decorrência de variação ordinária de preços através da aplicação de índice inflacionário geral ou setorial previamente definido em contrato, mediante previsão de índices específicos ou setoriais.</w:t>
      </w:r>
    </w:p>
    <w:p w14:paraId="3E2A3998" w14:textId="6B54E4D8"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sz w:val="20"/>
          <w:szCs w:val="20"/>
        </w:rPr>
        <w:tab/>
      </w:r>
      <w:r w:rsidRPr="00F47CC4">
        <w:rPr>
          <w:rFonts w:ascii="Arial" w:hAnsi="Arial" w:cs="Arial"/>
          <w:b/>
          <w:sz w:val="20"/>
          <w:szCs w:val="20"/>
        </w:rPr>
        <w:t>12.1.2</w:t>
      </w:r>
      <w:r w:rsidRPr="00F47CC4">
        <w:rPr>
          <w:rFonts w:ascii="Arial" w:hAnsi="Arial" w:cs="Arial"/>
          <w:sz w:val="20"/>
          <w:szCs w:val="20"/>
        </w:rPr>
        <w:t xml:space="preserve"> Poderá ser concedido o reajuste do preço contratado, a requerimento do contratado e depois de transcorrido </w:t>
      </w:r>
      <w:r w:rsidR="00F630D4" w:rsidRPr="00F47CC4">
        <w:rPr>
          <w:rFonts w:ascii="Arial" w:hAnsi="Arial" w:cs="Arial"/>
          <w:sz w:val="20"/>
          <w:szCs w:val="20"/>
        </w:rPr>
        <w:t>no mínimo 01 (</w:t>
      </w:r>
      <w:r w:rsidRPr="00F47CC4">
        <w:rPr>
          <w:rFonts w:ascii="Arial" w:hAnsi="Arial" w:cs="Arial"/>
          <w:sz w:val="20"/>
          <w:szCs w:val="20"/>
        </w:rPr>
        <w:t>um</w:t>
      </w:r>
      <w:r w:rsidR="00F630D4" w:rsidRPr="00F47CC4">
        <w:rPr>
          <w:rFonts w:ascii="Arial" w:hAnsi="Arial" w:cs="Arial"/>
          <w:sz w:val="20"/>
          <w:szCs w:val="20"/>
        </w:rPr>
        <w:t>)</w:t>
      </w:r>
      <w:r w:rsidRPr="00F47CC4">
        <w:rPr>
          <w:rFonts w:ascii="Arial" w:hAnsi="Arial" w:cs="Arial"/>
          <w:sz w:val="20"/>
          <w:szCs w:val="20"/>
        </w:rPr>
        <w:t xml:space="preserve"> ano da data </w:t>
      </w:r>
      <w:r w:rsidR="00CD2EED" w:rsidRPr="00F47CC4">
        <w:rPr>
          <w:rFonts w:ascii="Arial" w:hAnsi="Arial" w:cs="Arial"/>
          <w:sz w:val="20"/>
          <w:szCs w:val="20"/>
        </w:rPr>
        <w:t>orçamento estimado</w:t>
      </w:r>
      <w:r w:rsidRPr="00F47CC4">
        <w:rPr>
          <w:rFonts w:ascii="Arial" w:hAnsi="Arial" w:cs="Arial"/>
          <w:sz w:val="20"/>
          <w:szCs w:val="20"/>
        </w:rPr>
        <w:t>.</w:t>
      </w:r>
    </w:p>
    <w:p w14:paraId="74F058E7"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sz w:val="20"/>
          <w:szCs w:val="20"/>
        </w:rPr>
        <w:tab/>
      </w:r>
      <w:r w:rsidRPr="00F47CC4">
        <w:rPr>
          <w:rFonts w:ascii="Arial" w:hAnsi="Arial" w:cs="Arial"/>
          <w:b/>
          <w:sz w:val="20"/>
          <w:szCs w:val="20"/>
        </w:rPr>
        <w:t>12.1.3</w:t>
      </w:r>
      <w:r w:rsidRPr="00F47CC4">
        <w:rPr>
          <w:rFonts w:ascii="Arial" w:hAnsi="Arial" w:cs="Arial"/>
          <w:sz w:val="20"/>
          <w:szCs w:val="20"/>
        </w:rPr>
        <w:t xml:space="preserve"> O deferimento do reajuste somente terá incidência no preço contratado a partir da data do protocolo do pedido de reajuste.</w:t>
      </w:r>
    </w:p>
    <w:p w14:paraId="438F8A35"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sz w:val="20"/>
          <w:szCs w:val="20"/>
        </w:rPr>
        <w:tab/>
      </w:r>
      <w:r w:rsidRPr="00F47CC4">
        <w:rPr>
          <w:rFonts w:ascii="Arial" w:hAnsi="Arial" w:cs="Arial"/>
          <w:b/>
          <w:sz w:val="20"/>
          <w:szCs w:val="20"/>
        </w:rPr>
        <w:t>12.1.4</w:t>
      </w:r>
      <w:r w:rsidRPr="00F47CC4">
        <w:rPr>
          <w:rFonts w:ascii="Arial" w:hAnsi="Arial" w:cs="Arial"/>
          <w:sz w:val="20"/>
          <w:szCs w:val="20"/>
        </w:rPr>
        <w:t xml:space="preserve"> O preço poderá ser reajustado novamente somente após 12 (doze) meses do anterior, incidindo sobre o valor atualizado do contrato.</w:t>
      </w:r>
    </w:p>
    <w:p w14:paraId="74B5E97E"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b/>
          <w:sz w:val="20"/>
          <w:szCs w:val="20"/>
        </w:rPr>
        <w:tab/>
      </w:r>
      <w:r w:rsidRPr="00F47CC4">
        <w:rPr>
          <w:rFonts w:ascii="Arial" w:hAnsi="Arial" w:cs="Arial"/>
          <w:b/>
          <w:sz w:val="20"/>
          <w:szCs w:val="20"/>
        </w:rPr>
        <w:tab/>
        <w:t>12.1.5</w:t>
      </w:r>
      <w:r w:rsidRPr="00F47CC4">
        <w:rPr>
          <w:rFonts w:ascii="Arial" w:hAnsi="Arial" w:cs="Arial"/>
          <w:sz w:val="20"/>
          <w:szCs w:val="20"/>
        </w:rPr>
        <w:t xml:space="preserve"> Nos reajustes subsequentes o termo inicial do período de correção monetária ou reajuste será a data a que o reajuste anterior tiver se referido.</w:t>
      </w:r>
    </w:p>
    <w:p w14:paraId="01CB899A"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b/>
          <w:sz w:val="20"/>
          <w:szCs w:val="20"/>
        </w:rPr>
        <w:tab/>
      </w:r>
      <w:r w:rsidRPr="00F47CC4">
        <w:rPr>
          <w:rFonts w:ascii="Arial" w:hAnsi="Arial" w:cs="Arial"/>
          <w:b/>
          <w:sz w:val="20"/>
          <w:szCs w:val="20"/>
        </w:rPr>
        <w:tab/>
        <w:t>12.1.6</w:t>
      </w:r>
      <w:r w:rsidRPr="00F47CC4">
        <w:rPr>
          <w:rFonts w:ascii="Arial" w:hAnsi="Arial" w:cs="Arial"/>
          <w:sz w:val="20"/>
          <w:szCs w:val="20"/>
        </w:rPr>
        <w:t xml:space="preserve"> São nulos de pleno direito quaisquer expedientes que, na apuração do índice de reajuste, produzam efeitos financeiros equivalentes aos de reajuste de periodicidade inferior à anual.</w:t>
      </w:r>
    </w:p>
    <w:p w14:paraId="786A921D"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sz w:val="20"/>
          <w:szCs w:val="20"/>
        </w:rPr>
        <w:tab/>
      </w:r>
      <w:r w:rsidRPr="00F47CC4">
        <w:rPr>
          <w:rFonts w:ascii="Arial" w:hAnsi="Arial" w:cs="Arial"/>
          <w:b/>
          <w:sz w:val="20"/>
          <w:szCs w:val="20"/>
        </w:rPr>
        <w:t>12.1.7</w:t>
      </w:r>
      <w:r w:rsidRPr="00F47CC4">
        <w:rPr>
          <w:rFonts w:ascii="Arial" w:hAnsi="Arial" w:cs="Arial"/>
          <w:sz w:val="20"/>
          <w:szCs w:val="20"/>
        </w:rPr>
        <w:t xml:space="preserve"> A prorrogação contratual sem a solicitação do reajuste implica a preclusão deste, sem prejuízo dos futuros reajustes nos termos pactuados.</w:t>
      </w:r>
    </w:p>
    <w:p w14:paraId="2B745315"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sz w:val="20"/>
          <w:szCs w:val="20"/>
        </w:rPr>
        <w:tab/>
      </w:r>
      <w:r w:rsidRPr="00F47CC4">
        <w:rPr>
          <w:rFonts w:ascii="Arial" w:hAnsi="Arial" w:cs="Arial"/>
          <w:b/>
          <w:sz w:val="20"/>
          <w:szCs w:val="20"/>
        </w:rPr>
        <w:t>12.1.8</w:t>
      </w:r>
      <w:r w:rsidRPr="00F47CC4">
        <w:rPr>
          <w:rFonts w:ascii="Arial" w:hAnsi="Arial" w:cs="Arial"/>
          <w:sz w:val="20"/>
          <w:szCs w:val="20"/>
        </w:rPr>
        <w:t xml:space="preserve"> Excepcionalmente, na ausência dos índices específicos ou setoriais previstos no item 12.1, adotar-se-á o índice geral de preços mais vantajoso para a Administração, calculado por instituição oficial que retrate a variação do poder aquisitivo da moeda.</w:t>
      </w:r>
    </w:p>
    <w:p w14:paraId="28A41071"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 xml:space="preserve">12.2 </w:t>
      </w:r>
      <w:r w:rsidRPr="00F47CC4">
        <w:rPr>
          <w:rFonts w:ascii="Arial" w:hAnsi="Arial" w:cs="Arial"/>
          <w:sz w:val="20"/>
          <w:szCs w:val="20"/>
        </w:rPr>
        <w:t xml:space="preserve">Revisão é a recomposição do equilíbrio econômico-financeiro alterado em decorrência de </w:t>
      </w:r>
      <w:r w:rsidRPr="00F47CC4">
        <w:rPr>
          <w:rFonts w:ascii="Arial" w:hAnsi="Arial" w:cs="Arial"/>
          <w:sz w:val="20"/>
          <w:szCs w:val="20"/>
        </w:rPr>
        <w:lastRenderedPageBreak/>
        <w:t>variação extraordinária de preços.</w:t>
      </w:r>
    </w:p>
    <w:p w14:paraId="3917814A"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sz w:val="20"/>
          <w:szCs w:val="20"/>
        </w:rPr>
        <w:tab/>
      </w:r>
      <w:r w:rsidRPr="00F47CC4">
        <w:rPr>
          <w:rFonts w:ascii="Arial" w:hAnsi="Arial" w:cs="Arial"/>
          <w:b/>
          <w:sz w:val="20"/>
          <w:szCs w:val="20"/>
        </w:rPr>
        <w:t>12.2.1</w:t>
      </w:r>
      <w:r w:rsidRPr="00F47CC4">
        <w:rPr>
          <w:rFonts w:ascii="Arial" w:hAnsi="Arial" w:cs="Arial"/>
          <w:sz w:val="20"/>
          <w:szCs w:val="20"/>
        </w:rPr>
        <w:t xml:space="preserve"> Cabe ao contratado fazer requerimento fundamentado que indique o fato extraordinário imprevisível e desequilíbrio de preços e insumos, este último devidamente acompanhado de documentação comprobatória da variação de preços.</w:t>
      </w:r>
    </w:p>
    <w:p w14:paraId="55C7BD3D"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b/>
          <w:sz w:val="20"/>
          <w:szCs w:val="20"/>
        </w:rPr>
        <w:tab/>
      </w:r>
      <w:r w:rsidRPr="00F47CC4">
        <w:rPr>
          <w:rFonts w:ascii="Arial" w:hAnsi="Arial" w:cs="Arial"/>
          <w:b/>
          <w:sz w:val="20"/>
          <w:szCs w:val="20"/>
        </w:rPr>
        <w:tab/>
        <w:t>12.2.2</w:t>
      </w:r>
      <w:r w:rsidRPr="00F47CC4">
        <w:rPr>
          <w:rFonts w:ascii="Arial" w:hAnsi="Arial" w:cs="Arial"/>
          <w:sz w:val="20"/>
          <w:szCs w:val="20"/>
        </w:rPr>
        <w:t xml:space="preserve"> Protocolado o pedido, caberá ao Contratante confirmar a ocorrência de fato extraordinário, bem como realizar nova pesquisa de preços atualizada.</w:t>
      </w:r>
    </w:p>
    <w:p w14:paraId="6AB3A054"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b/>
          <w:sz w:val="20"/>
          <w:szCs w:val="20"/>
        </w:rPr>
        <w:tab/>
      </w:r>
      <w:r w:rsidRPr="00F47CC4">
        <w:rPr>
          <w:rFonts w:ascii="Arial" w:hAnsi="Arial" w:cs="Arial"/>
          <w:b/>
          <w:sz w:val="20"/>
          <w:szCs w:val="20"/>
        </w:rPr>
        <w:tab/>
        <w:t xml:space="preserve">12.2.3 </w:t>
      </w:r>
      <w:r w:rsidRPr="00F47CC4">
        <w:rPr>
          <w:rFonts w:ascii="Arial" w:hAnsi="Arial" w:cs="Arial"/>
          <w:sz w:val="20"/>
          <w:szCs w:val="20"/>
        </w:rPr>
        <w:t>Os preços contratados que sofrerem revisão não poderão ultrapassar os preços praticados no mercado, de acordo com pesquisa de preços realizada pelo contratante, mantendo-se pelo menos a diferença percentual apurada entre o valor originalmente constante na proposta com aquele vigente no mercado à época da licitação.</w:t>
      </w:r>
    </w:p>
    <w:p w14:paraId="081AA830"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b/>
          <w:sz w:val="20"/>
          <w:szCs w:val="20"/>
        </w:rPr>
        <w:tab/>
      </w:r>
      <w:r w:rsidRPr="00F47CC4">
        <w:rPr>
          <w:rFonts w:ascii="Arial" w:hAnsi="Arial" w:cs="Arial"/>
          <w:b/>
          <w:sz w:val="20"/>
          <w:szCs w:val="20"/>
        </w:rPr>
        <w:tab/>
        <w:t xml:space="preserve">12.2.4 </w:t>
      </w:r>
      <w:r w:rsidRPr="00F47CC4">
        <w:rPr>
          <w:rFonts w:ascii="Arial" w:hAnsi="Arial" w:cs="Arial"/>
          <w:sz w:val="20"/>
          <w:szCs w:val="20"/>
        </w:rPr>
        <w:t>Constatado pelo contratante que o preço contratado está superior à média dos preços de mercado, em pesquisa realizada nos moldes acima, solicitará formalmente ao contratado a redução do preço de forma a adequá-lo ao praticado no mercado, observado o disposto no item 12.2.3.</w:t>
      </w:r>
    </w:p>
    <w:p w14:paraId="01B2DB9C"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12.3</w:t>
      </w:r>
      <w:r w:rsidRPr="00F47CC4">
        <w:rPr>
          <w:rFonts w:ascii="Arial" w:hAnsi="Arial" w:cs="Arial"/>
          <w:sz w:val="20"/>
          <w:szCs w:val="20"/>
        </w:rPr>
        <w:t xml:space="preserve"> Os pedidos de revisão ou reajuste dos preços contratados passarão por análise contábil e jurídica do contratante, cabendo ao Prefeito Municipal a decisão sobre o pedido.</w:t>
      </w:r>
    </w:p>
    <w:p w14:paraId="459F9C8E"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b/>
          <w:sz w:val="20"/>
          <w:szCs w:val="20"/>
        </w:rPr>
        <w:tab/>
        <w:t>12.4</w:t>
      </w:r>
      <w:r w:rsidRPr="00F47CC4">
        <w:rPr>
          <w:rFonts w:ascii="Arial" w:hAnsi="Arial" w:cs="Arial"/>
          <w:sz w:val="20"/>
          <w:szCs w:val="20"/>
        </w:rPr>
        <w:t xml:space="preserve"> Deferido o pedido pelo Prefeito Municipal, a revisão será registrada por aditamento ao contrato, e o reajuste mediante apostilamento.</w:t>
      </w:r>
    </w:p>
    <w:p w14:paraId="613CBB13" w14:textId="66D94878"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b/>
          <w:sz w:val="20"/>
          <w:szCs w:val="20"/>
        </w:rPr>
        <w:t xml:space="preserve">           12.5</w:t>
      </w:r>
      <w:r w:rsidRPr="00F47CC4">
        <w:rPr>
          <w:rFonts w:ascii="Arial" w:hAnsi="Arial" w:cs="Arial"/>
          <w:sz w:val="20"/>
          <w:szCs w:val="20"/>
        </w:rPr>
        <w:t xml:space="preserve"> Somente ocorrerá reajuste para as parcelas que ultrapassem o período mínimo legal e caso o adimplemento das obrigações das parcelas a realizar </w:t>
      </w:r>
      <w:r w:rsidRPr="00F47CC4">
        <w:rPr>
          <w:rFonts w:ascii="Arial" w:hAnsi="Arial" w:cs="Arial"/>
          <w:b/>
          <w:sz w:val="20"/>
          <w:szCs w:val="20"/>
        </w:rPr>
        <w:t>não estejam atrasadas por culpa da contratada</w:t>
      </w:r>
      <w:r w:rsidRPr="00F47CC4">
        <w:rPr>
          <w:rFonts w:ascii="Arial" w:hAnsi="Arial" w:cs="Arial"/>
          <w:sz w:val="20"/>
          <w:szCs w:val="20"/>
        </w:rPr>
        <w:t>, conforme cronograma físico-financeiro aprovado pela fiscalização.</w:t>
      </w:r>
    </w:p>
    <w:p w14:paraId="71E1C568" w14:textId="77777777" w:rsidR="008A415B" w:rsidRPr="00F47CC4" w:rsidRDefault="008A415B" w:rsidP="00F47CC4">
      <w:pPr>
        <w:spacing w:before="120" w:after="120" w:line="312" w:lineRule="auto"/>
        <w:jc w:val="both"/>
        <w:rPr>
          <w:rFonts w:ascii="Arial" w:hAnsi="Arial" w:cs="Arial"/>
          <w:b/>
          <w:sz w:val="20"/>
          <w:szCs w:val="20"/>
        </w:rPr>
      </w:pPr>
    </w:p>
    <w:p w14:paraId="7D5F0A22"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b/>
          <w:sz w:val="20"/>
          <w:szCs w:val="20"/>
        </w:rPr>
        <w:t>13. DAS OBRIGAÇÕES DA CONTRATADA</w:t>
      </w:r>
    </w:p>
    <w:p w14:paraId="4214B529" w14:textId="77777777" w:rsidR="008A415B" w:rsidRPr="00F47CC4" w:rsidRDefault="008A415B" w:rsidP="00F47CC4">
      <w:pPr>
        <w:spacing w:before="120" w:after="120" w:line="312" w:lineRule="auto"/>
        <w:jc w:val="both"/>
        <w:rPr>
          <w:rFonts w:ascii="Arial" w:hAnsi="Arial" w:cs="Arial"/>
          <w:bCs/>
          <w:sz w:val="20"/>
          <w:szCs w:val="20"/>
        </w:rPr>
      </w:pPr>
      <w:r w:rsidRPr="00F47CC4">
        <w:rPr>
          <w:rFonts w:ascii="Arial" w:hAnsi="Arial" w:cs="Arial"/>
          <w:sz w:val="20"/>
          <w:szCs w:val="20"/>
        </w:rPr>
        <w:t xml:space="preserve"> </w:t>
      </w:r>
      <w:r w:rsidRPr="00F47CC4">
        <w:rPr>
          <w:rFonts w:ascii="Arial" w:hAnsi="Arial" w:cs="Arial"/>
          <w:sz w:val="20"/>
          <w:szCs w:val="20"/>
        </w:rPr>
        <w:tab/>
      </w:r>
      <w:r w:rsidRPr="00F47CC4">
        <w:rPr>
          <w:rFonts w:ascii="Arial" w:hAnsi="Arial" w:cs="Arial"/>
          <w:b/>
          <w:bCs/>
          <w:sz w:val="20"/>
          <w:szCs w:val="20"/>
        </w:rPr>
        <w:t>13.1</w:t>
      </w:r>
      <w:r w:rsidRPr="00F47CC4">
        <w:rPr>
          <w:rFonts w:ascii="Arial" w:hAnsi="Arial" w:cs="Arial"/>
          <w:bCs/>
          <w:sz w:val="20"/>
          <w:szCs w:val="20"/>
        </w:rPr>
        <w:t xml:space="preserve"> Apresentar ao fiscal do contrato a matrícula no Cadastro Específico do INSS – CEI (atualmente substituído pelo Cadastro Nacional de Obras – CNO) no prazo de 30 (trinta) dias, contados do início de suas atividades;</w:t>
      </w:r>
    </w:p>
    <w:p w14:paraId="2F76B4A5" w14:textId="77777777" w:rsidR="008A415B" w:rsidRPr="00F47CC4" w:rsidRDefault="008A415B" w:rsidP="00F47CC4">
      <w:pPr>
        <w:spacing w:before="120" w:after="120" w:line="312" w:lineRule="auto"/>
        <w:jc w:val="both"/>
        <w:rPr>
          <w:rFonts w:ascii="Arial" w:hAnsi="Arial" w:cs="Arial"/>
          <w:bCs/>
          <w:sz w:val="20"/>
          <w:szCs w:val="20"/>
        </w:rPr>
      </w:pPr>
      <w:r w:rsidRPr="00F47CC4">
        <w:rPr>
          <w:rFonts w:ascii="Arial" w:hAnsi="Arial" w:cs="Arial"/>
          <w:bCs/>
          <w:sz w:val="20"/>
          <w:szCs w:val="20"/>
        </w:rPr>
        <w:tab/>
      </w:r>
      <w:r w:rsidRPr="00F47CC4">
        <w:rPr>
          <w:rFonts w:ascii="Arial" w:hAnsi="Arial" w:cs="Arial"/>
          <w:b/>
          <w:bCs/>
          <w:sz w:val="20"/>
          <w:szCs w:val="20"/>
        </w:rPr>
        <w:t>13.2</w:t>
      </w:r>
      <w:r w:rsidRPr="00F47CC4">
        <w:rPr>
          <w:rFonts w:ascii="Arial" w:hAnsi="Arial" w:cs="Arial"/>
          <w:bCs/>
          <w:sz w:val="20"/>
          <w:szCs w:val="20"/>
        </w:rPr>
        <w:t xml:space="preserve"> Executar as obras e respectivos serviços na forma e condições determinadas no presente Termo, bem como as obrigações definidas no Edital e anexos, utilizando-se de material de primeira qualidade;</w:t>
      </w:r>
    </w:p>
    <w:p w14:paraId="77FCF41B" w14:textId="77777777" w:rsidR="008A415B" w:rsidRPr="00F47CC4" w:rsidRDefault="008A415B" w:rsidP="00F47CC4">
      <w:pPr>
        <w:spacing w:before="120" w:after="120" w:line="312" w:lineRule="auto"/>
        <w:jc w:val="both"/>
        <w:rPr>
          <w:rFonts w:ascii="Arial" w:hAnsi="Arial" w:cs="Arial"/>
          <w:bCs/>
          <w:sz w:val="20"/>
          <w:szCs w:val="20"/>
        </w:rPr>
      </w:pPr>
      <w:r w:rsidRPr="00F47CC4">
        <w:rPr>
          <w:rFonts w:ascii="Arial" w:hAnsi="Arial" w:cs="Arial"/>
          <w:bCs/>
          <w:sz w:val="20"/>
          <w:szCs w:val="20"/>
        </w:rPr>
        <w:tab/>
      </w:r>
      <w:r w:rsidRPr="00F47CC4">
        <w:rPr>
          <w:rFonts w:ascii="Arial" w:hAnsi="Arial" w:cs="Arial"/>
          <w:b/>
          <w:bCs/>
          <w:sz w:val="20"/>
          <w:szCs w:val="20"/>
        </w:rPr>
        <w:t>13.3</w:t>
      </w:r>
      <w:r w:rsidRPr="00F47CC4">
        <w:rPr>
          <w:rFonts w:ascii="Arial" w:hAnsi="Arial" w:cs="Arial"/>
          <w:bCs/>
          <w:sz w:val="20"/>
          <w:szCs w:val="20"/>
        </w:rPr>
        <w:t xml:space="preserve"> Direcionar todos os recursos necessários, visando à obtenção do perfeito fornecimento do objeto contratual, de forma plena e satisfatória, sem ônus adicionais de qualquer natureza ao Contratante;</w:t>
      </w:r>
    </w:p>
    <w:p w14:paraId="3E2DABAA" w14:textId="77777777" w:rsidR="008A415B" w:rsidRPr="00F47CC4" w:rsidRDefault="008A415B" w:rsidP="00F47CC4">
      <w:pPr>
        <w:spacing w:before="120" w:after="120" w:line="312" w:lineRule="auto"/>
        <w:jc w:val="both"/>
        <w:rPr>
          <w:rFonts w:ascii="Arial" w:hAnsi="Arial" w:cs="Arial"/>
          <w:bCs/>
          <w:sz w:val="20"/>
          <w:szCs w:val="20"/>
        </w:rPr>
      </w:pPr>
      <w:r w:rsidRPr="00F47CC4">
        <w:rPr>
          <w:rFonts w:ascii="Arial" w:hAnsi="Arial" w:cs="Arial"/>
          <w:bCs/>
          <w:sz w:val="20"/>
          <w:szCs w:val="20"/>
        </w:rPr>
        <w:tab/>
      </w:r>
      <w:r w:rsidRPr="00F47CC4">
        <w:rPr>
          <w:rFonts w:ascii="Arial" w:hAnsi="Arial" w:cs="Arial"/>
          <w:b/>
          <w:bCs/>
          <w:sz w:val="20"/>
          <w:szCs w:val="20"/>
        </w:rPr>
        <w:t>13.4</w:t>
      </w:r>
      <w:r w:rsidRPr="00F47CC4">
        <w:rPr>
          <w:rFonts w:ascii="Arial" w:hAnsi="Arial" w:cs="Arial"/>
          <w:bCs/>
          <w:sz w:val="20"/>
          <w:szCs w:val="20"/>
        </w:rPr>
        <w:t xml:space="preserve"> Disponibilizar equipamentos, maquinários, ferramentas e materiais necessários à boa execução da obra e dos respectivos serviços, em perfeitas condições de uso e manutenção, obrigando-se a substituir aqueles que não atenderem estas exigências;</w:t>
      </w:r>
    </w:p>
    <w:p w14:paraId="791F7C56" w14:textId="77777777" w:rsidR="008A415B" w:rsidRPr="00F47CC4" w:rsidRDefault="008A415B" w:rsidP="00F47CC4">
      <w:pPr>
        <w:spacing w:before="120" w:after="120" w:line="312" w:lineRule="auto"/>
        <w:jc w:val="both"/>
        <w:rPr>
          <w:rFonts w:ascii="Arial" w:hAnsi="Arial" w:cs="Arial"/>
          <w:bCs/>
          <w:sz w:val="20"/>
          <w:szCs w:val="20"/>
        </w:rPr>
      </w:pPr>
      <w:r w:rsidRPr="00F47CC4">
        <w:rPr>
          <w:rFonts w:ascii="Arial" w:hAnsi="Arial" w:cs="Arial"/>
          <w:bCs/>
          <w:sz w:val="20"/>
          <w:szCs w:val="20"/>
        </w:rPr>
        <w:tab/>
      </w:r>
      <w:r w:rsidRPr="00F47CC4">
        <w:rPr>
          <w:rFonts w:ascii="Arial" w:hAnsi="Arial" w:cs="Arial"/>
          <w:b/>
          <w:bCs/>
          <w:sz w:val="20"/>
          <w:szCs w:val="20"/>
        </w:rPr>
        <w:t>13.5</w:t>
      </w:r>
      <w:r w:rsidRPr="00F47CC4">
        <w:rPr>
          <w:rFonts w:ascii="Arial" w:hAnsi="Arial" w:cs="Arial"/>
          <w:bCs/>
          <w:sz w:val="20"/>
          <w:szCs w:val="20"/>
        </w:rPr>
        <w:t xml:space="preserve"> Admitir e dirigir, sob sua inteira responsabilidade, pessoal adequado e capacitado de que necessitar, em todos os níveis de trabalho, inclusive com os equipamentos de segurança, correndo por sua conta exclusiva todos os encargos e obrigações de ordem tributária, trabalhista, previdenciária e civil, apresentando ainda ao Contratante, quando solicitado, a relação atualizada desse pessoal;</w:t>
      </w:r>
    </w:p>
    <w:p w14:paraId="47F1D871" w14:textId="77777777" w:rsidR="008A415B" w:rsidRPr="00F47CC4" w:rsidRDefault="008A415B" w:rsidP="00F47CC4">
      <w:pPr>
        <w:spacing w:before="120" w:after="120" w:line="312" w:lineRule="auto"/>
        <w:jc w:val="both"/>
        <w:rPr>
          <w:rFonts w:ascii="Arial" w:hAnsi="Arial" w:cs="Arial"/>
          <w:bCs/>
          <w:sz w:val="20"/>
          <w:szCs w:val="20"/>
        </w:rPr>
      </w:pPr>
      <w:r w:rsidRPr="00F47CC4">
        <w:rPr>
          <w:rFonts w:ascii="Arial" w:hAnsi="Arial" w:cs="Arial"/>
          <w:bCs/>
          <w:sz w:val="20"/>
          <w:szCs w:val="20"/>
        </w:rPr>
        <w:lastRenderedPageBreak/>
        <w:tab/>
      </w:r>
      <w:r w:rsidRPr="00F47CC4">
        <w:rPr>
          <w:rFonts w:ascii="Arial" w:hAnsi="Arial" w:cs="Arial"/>
          <w:b/>
          <w:bCs/>
          <w:sz w:val="20"/>
          <w:szCs w:val="20"/>
        </w:rPr>
        <w:t>13.6</w:t>
      </w:r>
      <w:r w:rsidRPr="00F47CC4">
        <w:rPr>
          <w:rFonts w:ascii="Arial" w:hAnsi="Arial" w:cs="Arial"/>
          <w:bCs/>
          <w:sz w:val="20"/>
          <w:szCs w:val="20"/>
        </w:rPr>
        <w:t xml:space="preserve"> Cumprir todas as obrigações de natureza tributária, trabalhista e previdenciária, incluindo seguro contra riscos de acidentes do trabalho com relação ao seu pessoal, que não terá com o Contratante qualquer vínculo empregatício, e apresentar, quando solicitado, os documentos comprobatórios do cumprimento de tais exigências;</w:t>
      </w:r>
    </w:p>
    <w:p w14:paraId="240941CA" w14:textId="77777777" w:rsidR="008A415B" w:rsidRPr="00F47CC4" w:rsidRDefault="008A415B" w:rsidP="00F47CC4">
      <w:pPr>
        <w:spacing w:before="120" w:after="120" w:line="312" w:lineRule="auto"/>
        <w:jc w:val="both"/>
        <w:rPr>
          <w:rFonts w:ascii="Arial" w:hAnsi="Arial" w:cs="Arial"/>
          <w:bCs/>
          <w:sz w:val="20"/>
          <w:szCs w:val="20"/>
        </w:rPr>
      </w:pPr>
      <w:r w:rsidRPr="00F47CC4">
        <w:rPr>
          <w:rFonts w:ascii="Arial" w:hAnsi="Arial" w:cs="Arial"/>
          <w:bCs/>
          <w:sz w:val="20"/>
          <w:szCs w:val="20"/>
        </w:rPr>
        <w:tab/>
      </w:r>
      <w:r w:rsidRPr="00F47CC4">
        <w:rPr>
          <w:rFonts w:ascii="Arial" w:hAnsi="Arial" w:cs="Arial"/>
          <w:b/>
          <w:bCs/>
          <w:sz w:val="20"/>
          <w:szCs w:val="20"/>
        </w:rPr>
        <w:t>13.7</w:t>
      </w:r>
      <w:r w:rsidRPr="00F47CC4">
        <w:rPr>
          <w:rFonts w:ascii="Arial" w:hAnsi="Arial" w:cs="Arial"/>
          <w:bCs/>
          <w:sz w:val="20"/>
          <w:szCs w:val="20"/>
        </w:rPr>
        <w:t xml:space="preserve"> Respeitar e fazer com que seu pessoal respeite a legislação sobre segurança, higiene e medicina do trabalho, fornecer e exigir de seus funcionários o uso de todos os equipamentos de segurança previstos na legislação em vigor e os que forem solicitados pela Fiscalização, tais como uniformes, coletes, botas, luvas, máscaras, óculos, faixas refletivas na indumentária e outros;</w:t>
      </w:r>
    </w:p>
    <w:p w14:paraId="122DBAF4" w14:textId="77777777" w:rsidR="008A415B" w:rsidRPr="00F47CC4" w:rsidRDefault="008A415B" w:rsidP="00F47CC4">
      <w:pPr>
        <w:spacing w:before="120" w:after="120" w:line="312" w:lineRule="auto"/>
        <w:jc w:val="both"/>
        <w:rPr>
          <w:rFonts w:ascii="Arial" w:hAnsi="Arial" w:cs="Arial"/>
          <w:bCs/>
          <w:color w:val="FF0000"/>
          <w:sz w:val="20"/>
          <w:szCs w:val="20"/>
        </w:rPr>
      </w:pPr>
      <w:r w:rsidRPr="00F47CC4">
        <w:rPr>
          <w:rFonts w:ascii="Arial" w:hAnsi="Arial" w:cs="Arial"/>
          <w:bCs/>
          <w:sz w:val="20"/>
          <w:szCs w:val="20"/>
        </w:rPr>
        <w:tab/>
      </w:r>
      <w:r w:rsidRPr="00F47CC4">
        <w:rPr>
          <w:rFonts w:ascii="Arial" w:hAnsi="Arial" w:cs="Arial"/>
          <w:bCs/>
          <w:sz w:val="20"/>
          <w:szCs w:val="20"/>
        </w:rPr>
        <w:tab/>
      </w:r>
      <w:r w:rsidRPr="00F47CC4">
        <w:rPr>
          <w:rFonts w:ascii="Arial" w:hAnsi="Arial" w:cs="Arial"/>
          <w:b/>
          <w:bCs/>
          <w:sz w:val="20"/>
          <w:szCs w:val="20"/>
        </w:rPr>
        <w:t>13.7.1</w:t>
      </w:r>
      <w:r w:rsidRPr="00F47CC4">
        <w:rPr>
          <w:rFonts w:ascii="Arial" w:hAnsi="Arial" w:cs="Arial"/>
          <w:bCs/>
          <w:sz w:val="20"/>
          <w:szCs w:val="20"/>
        </w:rPr>
        <w:t xml:space="preserve"> Entregar, no ato da assinatura da ordem de serviço, os seguintes programas obrigatórios: a) PGR – Programa de Gerenciamento de Riscos; b) PCMSO – Programa de Controle Médico de Saúde Ocupacional e; c) LTCAT – Laudo Técnico das Condições Ambientais de Trabalho.</w:t>
      </w:r>
    </w:p>
    <w:p w14:paraId="5EC7B189" w14:textId="5AB6335E" w:rsidR="008A415B" w:rsidRPr="00F47CC4" w:rsidRDefault="008A415B" w:rsidP="00F47CC4">
      <w:pPr>
        <w:spacing w:before="120" w:after="120" w:line="312" w:lineRule="auto"/>
        <w:jc w:val="both"/>
        <w:rPr>
          <w:rFonts w:ascii="Arial" w:hAnsi="Arial" w:cs="Arial"/>
          <w:bCs/>
          <w:sz w:val="20"/>
          <w:szCs w:val="20"/>
        </w:rPr>
      </w:pPr>
      <w:r w:rsidRPr="00F47CC4">
        <w:rPr>
          <w:rFonts w:ascii="Arial" w:hAnsi="Arial" w:cs="Arial"/>
          <w:b/>
          <w:bCs/>
          <w:sz w:val="20"/>
          <w:szCs w:val="20"/>
        </w:rPr>
        <w:t xml:space="preserve">            13.8</w:t>
      </w:r>
      <w:r w:rsidRPr="00F47CC4">
        <w:rPr>
          <w:rFonts w:ascii="Arial" w:hAnsi="Arial" w:cs="Arial"/>
          <w:bCs/>
          <w:sz w:val="20"/>
          <w:szCs w:val="20"/>
        </w:rPr>
        <w:t xml:space="preserve"> Manter, durante toda a execução do contrato, em compatibilidade com as obrigações assumidas, todas as condições de habilitação e qualificação exigidas na licitação;</w:t>
      </w:r>
    </w:p>
    <w:p w14:paraId="2DF2BBB9" w14:textId="77777777" w:rsidR="008A415B" w:rsidRPr="00F47CC4" w:rsidRDefault="008A415B" w:rsidP="00F47CC4">
      <w:pPr>
        <w:spacing w:before="120" w:after="120" w:line="312" w:lineRule="auto"/>
        <w:jc w:val="both"/>
        <w:rPr>
          <w:rFonts w:ascii="Arial" w:hAnsi="Arial" w:cs="Arial"/>
          <w:bCs/>
          <w:sz w:val="20"/>
          <w:szCs w:val="20"/>
        </w:rPr>
      </w:pPr>
      <w:r w:rsidRPr="00F47CC4">
        <w:rPr>
          <w:rFonts w:ascii="Arial" w:hAnsi="Arial" w:cs="Arial"/>
          <w:bCs/>
          <w:sz w:val="20"/>
          <w:szCs w:val="20"/>
        </w:rPr>
        <w:tab/>
      </w:r>
      <w:r w:rsidRPr="00F47CC4">
        <w:rPr>
          <w:rFonts w:ascii="Arial" w:hAnsi="Arial" w:cs="Arial"/>
          <w:b/>
          <w:bCs/>
          <w:sz w:val="20"/>
          <w:szCs w:val="20"/>
        </w:rPr>
        <w:t>13.9</w:t>
      </w:r>
      <w:r w:rsidRPr="00F47CC4">
        <w:rPr>
          <w:rFonts w:ascii="Arial" w:hAnsi="Arial" w:cs="Arial"/>
          <w:bCs/>
          <w:sz w:val="20"/>
          <w:szCs w:val="20"/>
        </w:rPr>
        <w:t xml:space="preserve"> Responder por qualquer acidente de trabalho decorrente da execução do objeto contratual, por danos resultantes de caso fortuito ou força maior, por qualquer causa de destruição, danificação, defeitos ou incorreções dos bens do Município, de seus funcionários ou de terceiros; </w:t>
      </w:r>
    </w:p>
    <w:p w14:paraId="541871B6" w14:textId="77777777" w:rsidR="008A415B" w:rsidRPr="00F47CC4" w:rsidRDefault="008A415B" w:rsidP="00F47CC4">
      <w:pPr>
        <w:spacing w:before="120" w:after="120" w:line="312" w:lineRule="auto"/>
        <w:jc w:val="both"/>
        <w:rPr>
          <w:rFonts w:ascii="Arial" w:hAnsi="Arial" w:cs="Arial"/>
          <w:bCs/>
          <w:sz w:val="20"/>
          <w:szCs w:val="20"/>
        </w:rPr>
      </w:pPr>
      <w:r w:rsidRPr="00F47CC4">
        <w:rPr>
          <w:rFonts w:ascii="Arial" w:hAnsi="Arial" w:cs="Arial"/>
          <w:bCs/>
          <w:sz w:val="20"/>
          <w:szCs w:val="20"/>
        </w:rPr>
        <w:tab/>
      </w:r>
      <w:r w:rsidRPr="00F47CC4">
        <w:rPr>
          <w:rFonts w:ascii="Arial" w:hAnsi="Arial" w:cs="Arial"/>
          <w:b/>
          <w:bCs/>
          <w:sz w:val="20"/>
          <w:szCs w:val="20"/>
        </w:rPr>
        <w:t>13.10</w:t>
      </w:r>
      <w:r w:rsidRPr="00F47CC4">
        <w:rPr>
          <w:rFonts w:ascii="Arial" w:hAnsi="Arial" w:cs="Arial"/>
          <w:bCs/>
          <w:sz w:val="20"/>
          <w:szCs w:val="20"/>
        </w:rPr>
        <w:t xml:space="preserve"> Afastar do local dos trabalhos e substituir, dentro de 24 (vinte e quatro) horas, qualquer empregado ou contratado cuja atuação ou permanência prejudique o prosseguimento regular dos trabalhos ou cujo comportamento seja julgado inconveniente pela fiscalização;</w:t>
      </w:r>
    </w:p>
    <w:p w14:paraId="48CF3439" w14:textId="77777777" w:rsidR="008A415B" w:rsidRPr="00F47CC4" w:rsidRDefault="008A415B" w:rsidP="00F47CC4">
      <w:pPr>
        <w:spacing w:before="120" w:after="120" w:line="312" w:lineRule="auto"/>
        <w:jc w:val="both"/>
        <w:rPr>
          <w:rFonts w:ascii="Arial" w:hAnsi="Arial" w:cs="Arial"/>
          <w:bCs/>
          <w:sz w:val="20"/>
          <w:szCs w:val="20"/>
        </w:rPr>
      </w:pPr>
      <w:r w:rsidRPr="00F47CC4">
        <w:rPr>
          <w:rFonts w:ascii="Arial" w:hAnsi="Arial" w:cs="Arial"/>
          <w:bCs/>
          <w:sz w:val="20"/>
          <w:szCs w:val="20"/>
        </w:rPr>
        <w:tab/>
      </w:r>
      <w:r w:rsidRPr="00F47CC4">
        <w:rPr>
          <w:rFonts w:ascii="Arial" w:hAnsi="Arial" w:cs="Arial"/>
          <w:b/>
          <w:bCs/>
          <w:sz w:val="20"/>
          <w:szCs w:val="20"/>
        </w:rPr>
        <w:t>13.11</w:t>
      </w:r>
      <w:r w:rsidRPr="00F47CC4">
        <w:rPr>
          <w:rFonts w:ascii="Arial" w:hAnsi="Arial" w:cs="Arial"/>
          <w:bCs/>
          <w:sz w:val="20"/>
          <w:szCs w:val="20"/>
        </w:rPr>
        <w:t xml:space="preserve"> Reparar, corrigir, remover, reconstruir ou substituir, no prazo estabelecido pela fiscalização, às suas expensas, no total ou em parte, o objeto do contrato em que se verifiquem vícios, defeitos ou incorreções resultantes da execução ou dos materiais empregados;</w:t>
      </w:r>
    </w:p>
    <w:p w14:paraId="50135821" w14:textId="77777777" w:rsidR="008A415B" w:rsidRPr="00F47CC4" w:rsidRDefault="008A415B" w:rsidP="00F47CC4">
      <w:pPr>
        <w:spacing w:before="120" w:after="120" w:line="312" w:lineRule="auto"/>
        <w:jc w:val="both"/>
        <w:rPr>
          <w:rFonts w:ascii="Arial" w:hAnsi="Arial" w:cs="Arial"/>
          <w:bCs/>
          <w:sz w:val="20"/>
          <w:szCs w:val="20"/>
        </w:rPr>
      </w:pPr>
      <w:r w:rsidRPr="00F47CC4">
        <w:rPr>
          <w:rFonts w:ascii="Arial" w:hAnsi="Arial" w:cs="Arial"/>
          <w:bCs/>
          <w:sz w:val="20"/>
          <w:szCs w:val="20"/>
        </w:rPr>
        <w:tab/>
      </w:r>
      <w:r w:rsidRPr="00F47CC4">
        <w:rPr>
          <w:rFonts w:ascii="Arial" w:hAnsi="Arial" w:cs="Arial"/>
          <w:b/>
          <w:bCs/>
          <w:sz w:val="20"/>
          <w:szCs w:val="20"/>
        </w:rPr>
        <w:t>13.12</w:t>
      </w:r>
      <w:r w:rsidRPr="00F47CC4">
        <w:rPr>
          <w:rFonts w:ascii="Arial" w:hAnsi="Arial" w:cs="Arial"/>
          <w:bCs/>
          <w:sz w:val="20"/>
          <w:szCs w:val="20"/>
        </w:rPr>
        <w:t xml:space="preserve"> Proceder, no final dos serviços, à limpeza de todas as áreas trabalhadas, devendo remover todo o material, equipamentos e outros pertences, incluindo sobras e lixo, sendo esses serviços considerados incluídos no preço do Contrato;</w:t>
      </w:r>
    </w:p>
    <w:p w14:paraId="1128D9A2" w14:textId="77777777" w:rsidR="008A415B" w:rsidRPr="00F47CC4" w:rsidRDefault="008A415B" w:rsidP="00F47CC4">
      <w:pPr>
        <w:spacing w:before="120" w:after="120" w:line="312" w:lineRule="auto"/>
        <w:jc w:val="both"/>
        <w:rPr>
          <w:rFonts w:ascii="Arial" w:hAnsi="Arial" w:cs="Arial"/>
          <w:bCs/>
          <w:sz w:val="20"/>
          <w:szCs w:val="20"/>
        </w:rPr>
      </w:pPr>
      <w:r w:rsidRPr="00F47CC4">
        <w:rPr>
          <w:rFonts w:ascii="Arial" w:hAnsi="Arial" w:cs="Arial"/>
          <w:bCs/>
          <w:sz w:val="20"/>
          <w:szCs w:val="20"/>
        </w:rPr>
        <w:tab/>
      </w:r>
      <w:r w:rsidRPr="00F47CC4">
        <w:rPr>
          <w:rFonts w:ascii="Arial" w:hAnsi="Arial" w:cs="Arial"/>
          <w:b/>
          <w:bCs/>
          <w:sz w:val="20"/>
          <w:szCs w:val="20"/>
        </w:rPr>
        <w:t>13.13</w:t>
      </w:r>
      <w:r w:rsidRPr="00F47CC4">
        <w:rPr>
          <w:rFonts w:ascii="Arial" w:hAnsi="Arial" w:cs="Arial"/>
          <w:bCs/>
          <w:sz w:val="20"/>
          <w:szCs w:val="20"/>
        </w:rPr>
        <w:t xml:space="preserve"> </w:t>
      </w:r>
      <w:proofErr w:type="spellStart"/>
      <w:r w:rsidRPr="00F47CC4">
        <w:rPr>
          <w:rFonts w:ascii="Arial" w:hAnsi="Arial" w:cs="Arial"/>
          <w:bCs/>
          <w:sz w:val="20"/>
          <w:szCs w:val="20"/>
        </w:rPr>
        <w:t>Fornecer</w:t>
      </w:r>
      <w:proofErr w:type="spellEnd"/>
      <w:r w:rsidRPr="00F47CC4">
        <w:rPr>
          <w:rFonts w:ascii="Arial" w:hAnsi="Arial" w:cs="Arial"/>
          <w:bCs/>
          <w:sz w:val="20"/>
          <w:szCs w:val="20"/>
        </w:rPr>
        <w:t>, a qualquer momento, todas as informações pertinentes à execução dos serviços que o Contratante julgar necessárias conhecer ou analisar;</w:t>
      </w:r>
    </w:p>
    <w:p w14:paraId="6731E80D" w14:textId="77777777" w:rsidR="008A415B" w:rsidRPr="00F47CC4" w:rsidRDefault="008A415B" w:rsidP="00F47CC4">
      <w:pPr>
        <w:spacing w:before="120" w:after="120" w:line="312" w:lineRule="auto"/>
        <w:jc w:val="both"/>
        <w:rPr>
          <w:rFonts w:ascii="Arial" w:hAnsi="Arial" w:cs="Arial"/>
          <w:bCs/>
          <w:sz w:val="20"/>
          <w:szCs w:val="20"/>
        </w:rPr>
      </w:pPr>
      <w:r w:rsidRPr="00F47CC4">
        <w:rPr>
          <w:rFonts w:ascii="Arial" w:hAnsi="Arial" w:cs="Arial"/>
          <w:bCs/>
          <w:sz w:val="20"/>
          <w:szCs w:val="20"/>
        </w:rPr>
        <w:tab/>
      </w:r>
      <w:r w:rsidRPr="00F47CC4">
        <w:rPr>
          <w:rFonts w:ascii="Arial" w:hAnsi="Arial" w:cs="Arial"/>
          <w:b/>
          <w:bCs/>
          <w:sz w:val="20"/>
          <w:szCs w:val="20"/>
        </w:rPr>
        <w:t>13.14</w:t>
      </w:r>
      <w:r w:rsidRPr="00F47CC4">
        <w:rPr>
          <w:rFonts w:ascii="Arial" w:hAnsi="Arial" w:cs="Arial"/>
          <w:bCs/>
          <w:sz w:val="20"/>
          <w:szCs w:val="20"/>
        </w:rPr>
        <w:t xml:space="preserve"> Responsabilizar-se, durante a execução dos serviços contratados, por qualquer dano que, direta ou indiretamente, ocasionar a bens do Contratante ou sob sua responsabilidade, ou ainda de terceiros, na área de execução dos serviços ou fora dela;</w:t>
      </w:r>
    </w:p>
    <w:p w14:paraId="00A03084" w14:textId="77777777" w:rsidR="008A415B" w:rsidRPr="00F47CC4" w:rsidRDefault="008A415B" w:rsidP="00F47CC4">
      <w:pPr>
        <w:spacing w:before="120" w:after="120" w:line="312" w:lineRule="auto"/>
        <w:jc w:val="both"/>
        <w:rPr>
          <w:rFonts w:ascii="Arial" w:hAnsi="Arial" w:cs="Arial"/>
          <w:bCs/>
          <w:sz w:val="20"/>
          <w:szCs w:val="20"/>
        </w:rPr>
      </w:pPr>
      <w:r w:rsidRPr="00F47CC4">
        <w:rPr>
          <w:rFonts w:ascii="Arial" w:hAnsi="Arial" w:cs="Arial"/>
          <w:bCs/>
          <w:sz w:val="20"/>
          <w:szCs w:val="20"/>
        </w:rPr>
        <w:tab/>
      </w:r>
      <w:r w:rsidRPr="00F47CC4">
        <w:rPr>
          <w:rFonts w:ascii="Arial" w:hAnsi="Arial" w:cs="Arial"/>
          <w:b/>
          <w:bCs/>
          <w:sz w:val="20"/>
          <w:szCs w:val="20"/>
        </w:rPr>
        <w:t>13.15</w:t>
      </w:r>
      <w:r w:rsidRPr="00F47CC4">
        <w:rPr>
          <w:rFonts w:ascii="Arial" w:hAnsi="Arial" w:cs="Arial"/>
          <w:bCs/>
          <w:sz w:val="20"/>
          <w:szCs w:val="20"/>
        </w:rPr>
        <w:t xml:space="preserve"> Constatado dano a bens do Contratante ou sob a sua responsabilidade ou a bens de terceiros, a Contratada, de pronto, os reparará ou, se assim não proceder, o Contratante lançará mão dos créditos daquela para ressarcir os prejuízos de quem de direito;</w:t>
      </w:r>
    </w:p>
    <w:p w14:paraId="1C71D9C0" w14:textId="77777777" w:rsidR="008A415B" w:rsidRPr="00F47CC4" w:rsidRDefault="008A415B" w:rsidP="00F47CC4">
      <w:pPr>
        <w:spacing w:before="120" w:after="120" w:line="312" w:lineRule="auto"/>
        <w:jc w:val="both"/>
        <w:rPr>
          <w:rFonts w:ascii="Arial" w:hAnsi="Arial" w:cs="Arial"/>
          <w:bCs/>
          <w:sz w:val="20"/>
          <w:szCs w:val="20"/>
        </w:rPr>
      </w:pPr>
      <w:r w:rsidRPr="00F47CC4">
        <w:rPr>
          <w:rFonts w:ascii="Arial" w:hAnsi="Arial" w:cs="Arial"/>
          <w:bCs/>
          <w:sz w:val="20"/>
          <w:szCs w:val="20"/>
        </w:rPr>
        <w:tab/>
      </w:r>
      <w:r w:rsidRPr="00F47CC4">
        <w:rPr>
          <w:rFonts w:ascii="Arial" w:hAnsi="Arial" w:cs="Arial"/>
          <w:b/>
          <w:bCs/>
          <w:sz w:val="20"/>
          <w:szCs w:val="20"/>
        </w:rPr>
        <w:t>13.16</w:t>
      </w:r>
      <w:r w:rsidRPr="00F47CC4">
        <w:rPr>
          <w:rFonts w:ascii="Arial" w:hAnsi="Arial" w:cs="Arial"/>
          <w:bCs/>
          <w:sz w:val="20"/>
          <w:szCs w:val="20"/>
        </w:rPr>
        <w:t xml:space="preserve"> Providenciar, antes do início dos serviços, as licenças, as aprovações e os registros específicos, junto às repartições competentes, necessários para a execução dos serviços contratados, em particular as </w:t>
      </w:r>
      <w:proofErr w:type="spellStart"/>
      <w:r w:rsidRPr="00F47CC4">
        <w:rPr>
          <w:rFonts w:ascii="Arial" w:hAnsi="Arial" w:cs="Arial"/>
          <w:bCs/>
          <w:sz w:val="20"/>
          <w:szCs w:val="20"/>
        </w:rPr>
        <w:t>ARTs</w:t>
      </w:r>
      <w:proofErr w:type="spellEnd"/>
      <w:r w:rsidRPr="00F47CC4">
        <w:rPr>
          <w:rFonts w:ascii="Arial" w:hAnsi="Arial" w:cs="Arial"/>
          <w:bCs/>
          <w:sz w:val="20"/>
          <w:szCs w:val="20"/>
        </w:rPr>
        <w:t xml:space="preserve"> junto ao CREA</w:t>
      </w:r>
      <w:r w:rsidRPr="00F47CC4">
        <w:rPr>
          <w:rFonts w:ascii="Arial" w:hAnsi="Arial" w:cs="Arial"/>
          <w:sz w:val="20"/>
          <w:szCs w:val="20"/>
        </w:rPr>
        <w:t>/CAU</w:t>
      </w:r>
      <w:r w:rsidRPr="00F47CC4">
        <w:rPr>
          <w:rFonts w:ascii="Arial" w:hAnsi="Arial" w:cs="Arial"/>
          <w:bCs/>
          <w:sz w:val="20"/>
          <w:szCs w:val="20"/>
        </w:rPr>
        <w:t>;</w:t>
      </w:r>
    </w:p>
    <w:p w14:paraId="56BB4B27" w14:textId="77777777" w:rsidR="008A415B" w:rsidRPr="00F47CC4" w:rsidRDefault="008A415B" w:rsidP="00F47CC4">
      <w:pPr>
        <w:spacing w:before="120" w:after="120" w:line="312" w:lineRule="auto"/>
        <w:jc w:val="both"/>
        <w:rPr>
          <w:rFonts w:ascii="Arial" w:hAnsi="Arial" w:cs="Arial"/>
          <w:bCs/>
          <w:sz w:val="20"/>
          <w:szCs w:val="20"/>
        </w:rPr>
      </w:pPr>
      <w:r w:rsidRPr="00F47CC4">
        <w:rPr>
          <w:rFonts w:ascii="Arial" w:hAnsi="Arial" w:cs="Arial"/>
          <w:bCs/>
          <w:sz w:val="20"/>
          <w:szCs w:val="20"/>
        </w:rPr>
        <w:tab/>
      </w:r>
      <w:r w:rsidRPr="00F47CC4">
        <w:rPr>
          <w:rFonts w:ascii="Arial" w:hAnsi="Arial" w:cs="Arial"/>
          <w:b/>
          <w:bCs/>
          <w:sz w:val="20"/>
          <w:szCs w:val="20"/>
        </w:rPr>
        <w:t>13.17</w:t>
      </w:r>
      <w:r w:rsidRPr="00F47CC4">
        <w:rPr>
          <w:rFonts w:ascii="Arial" w:hAnsi="Arial" w:cs="Arial"/>
          <w:bCs/>
          <w:sz w:val="20"/>
          <w:szCs w:val="20"/>
        </w:rPr>
        <w:t xml:space="preserve"> Providenciar às suas expensas, se necessário, a partir dos pontos iniciais que lhe sejam indicados, as instalações e redes provisórias de energia elétrica, água potável ou não, e esgotos que sejam necessárias à execução de seus trabalhos;</w:t>
      </w:r>
    </w:p>
    <w:p w14:paraId="42E770A2" w14:textId="77777777" w:rsidR="008A415B" w:rsidRPr="00F47CC4" w:rsidRDefault="008A415B" w:rsidP="00F47CC4">
      <w:pPr>
        <w:spacing w:before="120" w:after="120" w:line="312" w:lineRule="auto"/>
        <w:jc w:val="both"/>
        <w:rPr>
          <w:rFonts w:ascii="Arial" w:hAnsi="Arial" w:cs="Arial"/>
          <w:bCs/>
          <w:sz w:val="20"/>
          <w:szCs w:val="20"/>
        </w:rPr>
      </w:pPr>
      <w:r w:rsidRPr="00F47CC4">
        <w:rPr>
          <w:rFonts w:ascii="Arial" w:hAnsi="Arial" w:cs="Arial"/>
          <w:bCs/>
          <w:sz w:val="20"/>
          <w:szCs w:val="20"/>
        </w:rPr>
        <w:lastRenderedPageBreak/>
        <w:tab/>
      </w:r>
      <w:r w:rsidRPr="00F47CC4">
        <w:rPr>
          <w:rFonts w:ascii="Arial" w:hAnsi="Arial" w:cs="Arial"/>
          <w:b/>
          <w:bCs/>
          <w:sz w:val="20"/>
          <w:szCs w:val="20"/>
        </w:rPr>
        <w:t>13.18</w:t>
      </w:r>
      <w:r w:rsidRPr="00F47CC4">
        <w:rPr>
          <w:rFonts w:ascii="Arial" w:hAnsi="Arial" w:cs="Arial"/>
          <w:bCs/>
          <w:sz w:val="20"/>
          <w:szCs w:val="20"/>
        </w:rPr>
        <w:t xml:space="preserve"> Antes de iniciar as obras e respectivos serviços, fixar placa identificativa e informativa sobre o objeto da licitação, sem qualquer caráter de promoção pessoal de gestores públicos, de acordo com a especificação técnica do departamento de engenharia, indicando que se trata de uma obra do Município, o nome da empresa que a está executando, a origem dos recursos, prazo de execução e valores;</w:t>
      </w:r>
    </w:p>
    <w:p w14:paraId="43D8E1A0" w14:textId="77777777" w:rsidR="008A415B" w:rsidRPr="00F47CC4" w:rsidRDefault="008A415B" w:rsidP="00F47CC4">
      <w:pPr>
        <w:spacing w:before="120" w:after="120" w:line="312" w:lineRule="auto"/>
        <w:jc w:val="both"/>
        <w:rPr>
          <w:rFonts w:ascii="Arial" w:hAnsi="Arial" w:cs="Arial"/>
          <w:bCs/>
          <w:sz w:val="20"/>
          <w:szCs w:val="20"/>
        </w:rPr>
      </w:pPr>
      <w:r w:rsidRPr="00F47CC4">
        <w:rPr>
          <w:rFonts w:ascii="Arial" w:hAnsi="Arial" w:cs="Arial"/>
          <w:bCs/>
          <w:sz w:val="20"/>
          <w:szCs w:val="20"/>
        </w:rPr>
        <w:tab/>
      </w:r>
      <w:r w:rsidRPr="00F47CC4">
        <w:rPr>
          <w:rFonts w:ascii="Arial" w:hAnsi="Arial" w:cs="Arial"/>
          <w:b/>
          <w:bCs/>
          <w:sz w:val="20"/>
          <w:szCs w:val="20"/>
        </w:rPr>
        <w:t>13.19</w:t>
      </w:r>
      <w:r w:rsidRPr="00F47CC4">
        <w:rPr>
          <w:rFonts w:ascii="Arial" w:hAnsi="Arial" w:cs="Arial"/>
          <w:bCs/>
          <w:sz w:val="20"/>
          <w:szCs w:val="20"/>
        </w:rPr>
        <w:t xml:space="preserve"> Responder, independentemente de culpa ou dolo, por qualquer dano pessoal ou patrimonial ao Contratante, ou a terceiros, na execução do fornecimento do objeto contratual, não sendo excluída ou mesmo reduzida a responsabilidade pelo fato de haver fiscalização ou acompanhamento pelo Contratante, conforme disposto no art. 155, da Lei nº 14.133/2021; </w:t>
      </w:r>
    </w:p>
    <w:p w14:paraId="72548ABE" w14:textId="77777777" w:rsidR="008A415B" w:rsidRPr="00F47CC4" w:rsidRDefault="008A415B" w:rsidP="00F47CC4">
      <w:pPr>
        <w:spacing w:before="120" w:after="120" w:line="312" w:lineRule="auto"/>
        <w:jc w:val="both"/>
        <w:rPr>
          <w:rFonts w:ascii="Arial" w:hAnsi="Arial" w:cs="Arial"/>
          <w:bCs/>
          <w:sz w:val="20"/>
          <w:szCs w:val="20"/>
        </w:rPr>
      </w:pPr>
      <w:r w:rsidRPr="00F47CC4">
        <w:rPr>
          <w:rFonts w:ascii="Arial" w:hAnsi="Arial" w:cs="Arial"/>
          <w:bCs/>
          <w:sz w:val="20"/>
          <w:szCs w:val="20"/>
        </w:rPr>
        <w:tab/>
      </w:r>
      <w:r w:rsidRPr="00F47CC4">
        <w:rPr>
          <w:rFonts w:ascii="Arial" w:hAnsi="Arial" w:cs="Arial"/>
          <w:b/>
          <w:bCs/>
          <w:sz w:val="20"/>
          <w:szCs w:val="20"/>
        </w:rPr>
        <w:t>13.20</w:t>
      </w:r>
      <w:r w:rsidRPr="00F47CC4">
        <w:rPr>
          <w:rFonts w:ascii="Arial" w:hAnsi="Arial" w:cs="Arial"/>
          <w:bCs/>
          <w:sz w:val="20"/>
          <w:szCs w:val="20"/>
        </w:rPr>
        <w:t xml:space="preserve"> Indenizar terceiros e/ou o Contratante, mesmo em caso de ausência ou omissão de fiscalização por parte deste, pelos danos ou prejuízos a que der causa, por dolo ou culpa, assegurados a ampla defesa e o contraditório, devendo adotar todas as medidas preventivas, com fiel observância às exigências das autoridades competentes e às disposições legais vigentes;</w:t>
      </w:r>
    </w:p>
    <w:p w14:paraId="305B9023" w14:textId="77777777" w:rsidR="008A415B" w:rsidRPr="00F47CC4" w:rsidRDefault="008A415B" w:rsidP="00F47CC4">
      <w:pPr>
        <w:spacing w:before="120" w:after="120" w:line="312" w:lineRule="auto"/>
        <w:jc w:val="both"/>
        <w:rPr>
          <w:rFonts w:ascii="Arial" w:hAnsi="Arial" w:cs="Arial"/>
          <w:bCs/>
          <w:sz w:val="20"/>
          <w:szCs w:val="20"/>
        </w:rPr>
      </w:pPr>
      <w:r w:rsidRPr="00F47CC4">
        <w:rPr>
          <w:rFonts w:ascii="Arial" w:hAnsi="Arial" w:cs="Arial"/>
          <w:bCs/>
          <w:sz w:val="20"/>
          <w:szCs w:val="20"/>
        </w:rPr>
        <w:tab/>
      </w:r>
      <w:r w:rsidRPr="00F47CC4">
        <w:rPr>
          <w:rFonts w:ascii="Arial" w:hAnsi="Arial" w:cs="Arial"/>
          <w:b/>
          <w:bCs/>
          <w:sz w:val="20"/>
          <w:szCs w:val="20"/>
        </w:rPr>
        <w:t>13.21</w:t>
      </w:r>
      <w:r w:rsidRPr="00F47CC4">
        <w:rPr>
          <w:rFonts w:ascii="Arial" w:hAnsi="Arial" w:cs="Arial"/>
          <w:bCs/>
          <w:sz w:val="20"/>
          <w:szCs w:val="20"/>
        </w:rPr>
        <w:t xml:space="preserve"> Se o Contratante relevar o descumprimento no todo ou em parte de quaisquer obrigações da Contratada, tal fato não poderá liberar, desonerar ou de qualquer modo afetar ou prejudicar essas mesmas obrigações, as quais permanecerão inalteradas como se nenhuma omissão ou tolerância houvesse ocorrido;</w:t>
      </w:r>
    </w:p>
    <w:p w14:paraId="43B564F5" w14:textId="77777777" w:rsidR="008A415B" w:rsidRPr="00F47CC4" w:rsidRDefault="008A415B" w:rsidP="00F47CC4">
      <w:pPr>
        <w:spacing w:before="120" w:after="120" w:line="312" w:lineRule="auto"/>
        <w:jc w:val="both"/>
        <w:rPr>
          <w:rFonts w:ascii="Arial" w:hAnsi="Arial" w:cs="Arial"/>
          <w:bCs/>
          <w:sz w:val="20"/>
          <w:szCs w:val="20"/>
        </w:rPr>
      </w:pPr>
      <w:r w:rsidRPr="00F47CC4">
        <w:rPr>
          <w:rFonts w:ascii="Arial" w:hAnsi="Arial" w:cs="Arial"/>
          <w:b/>
          <w:bCs/>
          <w:sz w:val="20"/>
          <w:szCs w:val="20"/>
        </w:rPr>
        <w:tab/>
        <w:t>13.22</w:t>
      </w:r>
      <w:r w:rsidRPr="00F47CC4">
        <w:rPr>
          <w:rFonts w:ascii="Arial" w:hAnsi="Arial" w:cs="Arial"/>
          <w:bCs/>
          <w:sz w:val="20"/>
          <w:szCs w:val="20"/>
        </w:rPr>
        <w:t xml:space="preserve"> Comunicar, por escrito, eventual atraso, anormalidade de caráter urgente, prestando os esclarecimentos julgados necessários e ainda informar a paralisação dos serviços, apresentando razões justificadoras a serem apreciadas pela contratante;</w:t>
      </w:r>
    </w:p>
    <w:p w14:paraId="20EEE778" w14:textId="77777777" w:rsidR="008A415B" w:rsidRPr="00F47CC4" w:rsidRDefault="008A415B" w:rsidP="00F47CC4">
      <w:pPr>
        <w:spacing w:before="120" w:after="120" w:line="312" w:lineRule="auto"/>
        <w:jc w:val="both"/>
        <w:rPr>
          <w:rFonts w:ascii="Arial" w:hAnsi="Arial" w:cs="Arial"/>
          <w:bCs/>
          <w:sz w:val="20"/>
          <w:szCs w:val="20"/>
        </w:rPr>
      </w:pPr>
      <w:r w:rsidRPr="00F47CC4">
        <w:rPr>
          <w:rFonts w:ascii="Arial" w:hAnsi="Arial" w:cs="Arial"/>
          <w:b/>
          <w:bCs/>
          <w:sz w:val="20"/>
          <w:szCs w:val="20"/>
        </w:rPr>
        <w:tab/>
        <w:t xml:space="preserve">13.23 </w:t>
      </w:r>
      <w:r w:rsidRPr="00F47CC4">
        <w:rPr>
          <w:rFonts w:ascii="Arial" w:hAnsi="Arial" w:cs="Arial"/>
          <w:bCs/>
          <w:sz w:val="20"/>
          <w:szCs w:val="20"/>
        </w:rPr>
        <w:t>Designar formalmente um preposto para representá-la administrativamente junto à contratante, durante o período de execução dos serviços, para exercer a supervisão e controle quanto ao cumprimento dos mesmos;</w:t>
      </w:r>
    </w:p>
    <w:p w14:paraId="08329F9E" w14:textId="77777777" w:rsidR="008A415B" w:rsidRPr="00F47CC4" w:rsidRDefault="008A415B" w:rsidP="00F47CC4">
      <w:pPr>
        <w:spacing w:before="120" w:after="120" w:line="312" w:lineRule="auto"/>
        <w:jc w:val="both"/>
        <w:rPr>
          <w:rFonts w:ascii="Arial" w:hAnsi="Arial" w:cs="Arial"/>
          <w:bCs/>
          <w:sz w:val="20"/>
          <w:szCs w:val="20"/>
        </w:rPr>
      </w:pPr>
      <w:r w:rsidRPr="00F47CC4">
        <w:rPr>
          <w:rFonts w:ascii="Arial" w:hAnsi="Arial" w:cs="Arial"/>
          <w:b/>
          <w:bCs/>
          <w:sz w:val="20"/>
          <w:szCs w:val="20"/>
        </w:rPr>
        <w:tab/>
        <w:t>13.24</w:t>
      </w:r>
      <w:r w:rsidRPr="00F47CC4">
        <w:rPr>
          <w:rFonts w:ascii="Arial" w:hAnsi="Arial" w:cs="Arial"/>
          <w:bCs/>
          <w:sz w:val="20"/>
          <w:szCs w:val="20"/>
        </w:rPr>
        <w:t xml:space="preserve"> Aceitar, nas mesmas condições contratuais, os acréscimos e supressões que se fizerem necessários, conforme art. 125 da lei 14.133/2021.</w:t>
      </w:r>
    </w:p>
    <w:p w14:paraId="19222CA5" w14:textId="77777777" w:rsidR="008A415B" w:rsidRPr="00F47CC4" w:rsidRDefault="008A415B" w:rsidP="00F47CC4">
      <w:pPr>
        <w:spacing w:before="120" w:after="120" w:line="312" w:lineRule="auto"/>
        <w:jc w:val="both"/>
        <w:rPr>
          <w:rFonts w:ascii="Arial" w:hAnsi="Arial" w:cs="Arial"/>
          <w:sz w:val="20"/>
          <w:szCs w:val="20"/>
        </w:rPr>
      </w:pPr>
    </w:p>
    <w:p w14:paraId="4F176AEA" w14:textId="77777777" w:rsidR="008A415B" w:rsidRPr="00F47CC4" w:rsidRDefault="008A415B" w:rsidP="00F47CC4">
      <w:pPr>
        <w:spacing w:before="120" w:after="120" w:line="312" w:lineRule="auto"/>
        <w:jc w:val="both"/>
        <w:rPr>
          <w:rFonts w:ascii="Arial" w:hAnsi="Arial" w:cs="Arial"/>
          <w:b/>
          <w:bCs/>
          <w:sz w:val="20"/>
          <w:szCs w:val="20"/>
        </w:rPr>
      </w:pPr>
      <w:r w:rsidRPr="00F47CC4">
        <w:rPr>
          <w:rFonts w:ascii="Arial" w:hAnsi="Arial" w:cs="Arial"/>
          <w:b/>
          <w:bCs/>
          <w:sz w:val="20"/>
          <w:szCs w:val="20"/>
        </w:rPr>
        <w:t xml:space="preserve">14. DAS OBRIGAÇÕES DA CONTRATANTE </w:t>
      </w:r>
    </w:p>
    <w:p w14:paraId="506D7CF5" w14:textId="77777777" w:rsidR="008A415B" w:rsidRPr="00F47CC4" w:rsidRDefault="008A415B" w:rsidP="00F47CC4">
      <w:pPr>
        <w:spacing w:before="120" w:after="120" w:line="312" w:lineRule="auto"/>
        <w:jc w:val="both"/>
        <w:rPr>
          <w:rFonts w:ascii="Arial" w:hAnsi="Arial" w:cs="Arial"/>
          <w:bCs/>
          <w:sz w:val="20"/>
          <w:szCs w:val="20"/>
        </w:rPr>
      </w:pPr>
      <w:r w:rsidRPr="00F47CC4">
        <w:rPr>
          <w:rFonts w:ascii="Arial" w:hAnsi="Arial" w:cs="Arial"/>
          <w:bCs/>
          <w:sz w:val="20"/>
          <w:szCs w:val="20"/>
        </w:rPr>
        <w:tab/>
      </w:r>
      <w:r w:rsidRPr="00F47CC4">
        <w:rPr>
          <w:rFonts w:ascii="Arial" w:hAnsi="Arial" w:cs="Arial"/>
          <w:b/>
          <w:bCs/>
          <w:sz w:val="20"/>
          <w:szCs w:val="20"/>
        </w:rPr>
        <w:t>14.1</w:t>
      </w:r>
      <w:r w:rsidRPr="00F47CC4">
        <w:rPr>
          <w:rFonts w:ascii="Arial" w:hAnsi="Arial" w:cs="Arial"/>
          <w:bCs/>
          <w:sz w:val="20"/>
          <w:szCs w:val="20"/>
        </w:rPr>
        <w:t xml:space="preserve"> Efetuar os pagamentos devidos à Contratada, nas condições estabelecidas no contrato;</w:t>
      </w:r>
    </w:p>
    <w:p w14:paraId="135F96B4" w14:textId="77777777" w:rsidR="008A415B" w:rsidRPr="00F47CC4" w:rsidRDefault="008A415B" w:rsidP="00F47CC4">
      <w:pPr>
        <w:spacing w:before="120" w:after="120" w:line="312" w:lineRule="auto"/>
        <w:jc w:val="both"/>
        <w:rPr>
          <w:rFonts w:ascii="Arial" w:hAnsi="Arial" w:cs="Arial"/>
          <w:bCs/>
          <w:sz w:val="20"/>
          <w:szCs w:val="20"/>
        </w:rPr>
      </w:pPr>
      <w:r w:rsidRPr="00F47CC4">
        <w:rPr>
          <w:rFonts w:ascii="Arial" w:hAnsi="Arial" w:cs="Arial"/>
          <w:bCs/>
          <w:sz w:val="20"/>
          <w:szCs w:val="20"/>
        </w:rPr>
        <w:tab/>
      </w:r>
      <w:r w:rsidRPr="00F47CC4">
        <w:rPr>
          <w:rFonts w:ascii="Arial" w:hAnsi="Arial" w:cs="Arial"/>
          <w:b/>
          <w:bCs/>
          <w:sz w:val="20"/>
          <w:szCs w:val="20"/>
        </w:rPr>
        <w:t>14.2</w:t>
      </w:r>
      <w:r w:rsidRPr="00F47CC4">
        <w:rPr>
          <w:rFonts w:ascii="Arial" w:hAnsi="Arial" w:cs="Arial"/>
          <w:bCs/>
          <w:sz w:val="20"/>
          <w:szCs w:val="20"/>
        </w:rPr>
        <w:t xml:space="preserve"> Cumprir todas as obrigações assumidas; </w:t>
      </w:r>
    </w:p>
    <w:p w14:paraId="552526BF" w14:textId="77777777" w:rsidR="008A415B" w:rsidRPr="00F47CC4" w:rsidRDefault="008A415B" w:rsidP="00F47CC4">
      <w:pPr>
        <w:spacing w:before="120" w:after="120" w:line="312" w:lineRule="auto"/>
        <w:jc w:val="both"/>
        <w:rPr>
          <w:rFonts w:ascii="Arial" w:hAnsi="Arial" w:cs="Arial"/>
          <w:bCs/>
          <w:sz w:val="20"/>
          <w:szCs w:val="20"/>
        </w:rPr>
      </w:pPr>
      <w:r w:rsidRPr="00F47CC4">
        <w:rPr>
          <w:rFonts w:ascii="Arial" w:hAnsi="Arial" w:cs="Arial"/>
          <w:bCs/>
          <w:sz w:val="20"/>
          <w:szCs w:val="20"/>
        </w:rPr>
        <w:tab/>
      </w:r>
      <w:r w:rsidRPr="00F47CC4">
        <w:rPr>
          <w:rFonts w:ascii="Arial" w:hAnsi="Arial" w:cs="Arial"/>
          <w:b/>
          <w:bCs/>
          <w:sz w:val="20"/>
          <w:szCs w:val="20"/>
        </w:rPr>
        <w:t>14.3</w:t>
      </w:r>
      <w:r w:rsidRPr="00F47CC4">
        <w:rPr>
          <w:rFonts w:ascii="Arial" w:hAnsi="Arial" w:cs="Arial"/>
          <w:bCs/>
          <w:sz w:val="20"/>
          <w:szCs w:val="20"/>
        </w:rPr>
        <w:t xml:space="preserve"> Aplicar as sanções administrativas, quando necessárias;</w:t>
      </w:r>
    </w:p>
    <w:p w14:paraId="0D4C3F70" w14:textId="77777777" w:rsidR="008A415B" w:rsidRPr="00F47CC4" w:rsidRDefault="008A415B" w:rsidP="00F47CC4">
      <w:pPr>
        <w:spacing w:before="120" w:after="120" w:line="312" w:lineRule="auto"/>
        <w:jc w:val="both"/>
        <w:rPr>
          <w:rFonts w:ascii="Arial" w:hAnsi="Arial" w:cs="Arial"/>
          <w:bCs/>
          <w:sz w:val="20"/>
          <w:szCs w:val="20"/>
        </w:rPr>
      </w:pPr>
      <w:r w:rsidRPr="00F47CC4">
        <w:rPr>
          <w:rFonts w:ascii="Arial" w:hAnsi="Arial" w:cs="Arial"/>
          <w:bCs/>
          <w:sz w:val="20"/>
          <w:szCs w:val="20"/>
        </w:rPr>
        <w:tab/>
      </w:r>
      <w:r w:rsidRPr="00F47CC4">
        <w:rPr>
          <w:rFonts w:ascii="Arial" w:hAnsi="Arial" w:cs="Arial"/>
          <w:b/>
          <w:bCs/>
          <w:sz w:val="20"/>
          <w:szCs w:val="20"/>
        </w:rPr>
        <w:t>14.4</w:t>
      </w:r>
      <w:r w:rsidRPr="00F47CC4">
        <w:rPr>
          <w:rFonts w:ascii="Arial" w:hAnsi="Arial" w:cs="Arial"/>
          <w:bCs/>
          <w:sz w:val="20"/>
          <w:szCs w:val="20"/>
        </w:rPr>
        <w:t xml:space="preserve"> Manifestar-se formalmente em todos os atos relativos à execução do contrato, em especial quanto à aplicação de sanções, alterações e repactuações;</w:t>
      </w:r>
    </w:p>
    <w:p w14:paraId="412A5B31" w14:textId="77777777" w:rsidR="008A415B" w:rsidRPr="00F47CC4" w:rsidRDefault="008A415B" w:rsidP="00F47CC4">
      <w:pPr>
        <w:spacing w:before="120" w:after="120" w:line="312" w:lineRule="auto"/>
        <w:jc w:val="both"/>
        <w:rPr>
          <w:rFonts w:ascii="Arial" w:hAnsi="Arial" w:cs="Arial"/>
          <w:bCs/>
          <w:sz w:val="20"/>
          <w:szCs w:val="20"/>
        </w:rPr>
      </w:pPr>
      <w:r w:rsidRPr="00F47CC4">
        <w:rPr>
          <w:rFonts w:ascii="Arial" w:hAnsi="Arial" w:cs="Arial"/>
          <w:bCs/>
          <w:sz w:val="20"/>
          <w:szCs w:val="20"/>
        </w:rPr>
        <w:tab/>
      </w:r>
      <w:r w:rsidRPr="00F47CC4">
        <w:rPr>
          <w:rFonts w:ascii="Arial" w:hAnsi="Arial" w:cs="Arial"/>
          <w:b/>
          <w:bCs/>
          <w:sz w:val="20"/>
          <w:szCs w:val="20"/>
        </w:rPr>
        <w:t>14.5</w:t>
      </w:r>
      <w:r w:rsidRPr="00F47CC4">
        <w:rPr>
          <w:rFonts w:ascii="Arial" w:hAnsi="Arial" w:cs="Arial"/>
          <w:bCs/>
          <w:sz w:val="20"/>
          <w:szCs w:val="20"/>
        </w:rPr>
        <w:t xml:space="preserve"> Realizar o acompanhamento e a fiscalização da execução do objeto contratual, alertando a Contratada acerca das falhas que porventura ocorram, exigindo sua imediata correção;</w:t>
      </w:r>
    </w:p>
    <w:p w14:paraId="10F946CA" w14:textId="77777777" w:rsidR="008A415B" w:rsidRPr="00F47CC4" w:rsidRDefault="008A415B" w:rsidP="00F47CC4">
      <w:pPr>
        <w:spacing w:before="120" w:after="120" w:line="312" w:lineRule="auto"/>
        <w:jc w:val="both"/>
        <w:rPr>
          <w:rFonts w:ascii="Arial" w:hAnsi="Arial" w:cs="Arial"/>
          <w:bCs/>
          <w:sz w:val="20"/>
          <w:szCs w:val="20"/>
        </w:rPr>
      </w:pPr>
      <w:r w:rsidRPr="00F47CC4">
        <w:rPr>
          <w:rFonts w:ascii="Arial" w:hAnsi="Arial" w:cs="Arial"/>
          <w:bCs/>
          <w:sz w:val="20"/>
          <w:szCs w:val="20"/>
        </w:rPr>
        <w:tab/>
      </w:r>
      <w:r w:rsidRPr="00F47CC4">
        <w:rPr>
          <w:rFonts w:ascii="Arial" w:hAnsi="Arial" w:cs="Arial"/>
          <w:b/>
          <w:bCs/>
          <w:sz w:val="20"/>
          <w:szCs w:val="20"/>
        </w:rPr>
        <w:t>14.6</w:t>
      </w:r>
      <w:r w:rsidRPr="00F47CC4">
        <w:rPr>
          <w:rFonts w:ascii="Arial" w:hAnsi="Arial" w:cs="Arial"/>
          <w:bCs/>
          <w:sz w:val="20"/>
          <w:szCs w:val="20"/>
        </w:rPr>
        <w:t xml:space="preserve"> Esclarecer as dúvidas e indagações da Contratada;</w:t>
      </w:r>
    </w:p>
    <w:p w14:paraId="72BE6686" w14:textId="77777777" w:rsidR="008A415B" w:rsidRPr="00F47CC4" w:rsidRDefault="008A415B" w:rsidP="00F47CC4">
      <w:pPr>
        <w:spacing w:before="120" w:after="120" w:line="312" w:lineRule="auto"/>
        <w:jc w:val="both"/>
        <w:rPr>
          <w:rFonts w:ascii="Arial" w:hAnsi="Arial" w:cs="Arial"/>
          <w:bCs/>
          <w:sz w:val="20"/>
          <w:szCs w:val="20"/>
        </w:rPr>
      </w:pPr>
      <w:r w:rsidRPr="00F47CC4">
        <w:rPr>
          <w:rFonts w:ascii="Arial" w:hAnsi="Arial" w:cs="Arial"/>
          <w:bCs/>
          <w:sz w:val="20"/>
          <w:szCs w:val="20"/>
        </w:rPr>
        <w:tab/>
      </w:r>
      <w:r w:rsidRPr="00F47CC4">
        <w:rPr>
          <w:rFonts w:ascii="Arial" w:hAnsi="Arial" w:cs="Arial"/>
          <w:b/>
          <w:bCs/>
          <w:sz w:val="20"/>
          <w:szCs w:val="20"/>
        </w:rPr>
        <w:t>14.7</w:t>
      </w:r>
      <w:r w:rsidRPr="00F47CC4">
        <w:rPr>
          <w:rFonts w:ascii="Arial" w:hAnsi="Arial" w:cs="Arial"/>
          <w:bCs/>
          <w:sz w:val="20"/>
          <w:szCs w:val="20"/>
        </w:rPr>
        <w:t xml:space="preserve"> Efetuar os descontos e retenções legais pertinentes às obras/serviços, respeitada a legislação vigente;</w:t>
      </w:r>
    </w:p>
    <w:p w14:paraId="0D70146D" w14:textId="77777777" w:rsidR="008A415B" w:rsidRPr="00F47CC4" w:rsidRDefault="008A415B" w:rsidP="00F47CC4">
      <w:pPr>
        <w:spacing w:before="120" w:after="120" w:line="312" w:lineRule="auto"/>
        <w:jc w:val="both"/>
        <w:rPr>
          <w:rFonts w:ascii="Arial" w:hAnsi="Arial" w:cs="Arial"/>
          <w:bCs/>
          <w:sz w:val="20"/>
          <w:szCs w:val="20"/>
        </w:rPr>
      </w:pPr>
      <w:r w:rsidRPr="00F47CC4">
        <w:rPr>
          <w:rFonts w:ascii="Arial" w:hAnsi="Arial" w:cs="Arial"/>
          <w:bCs/>
          <w:sz w:val="20"/>
          <w:szCs w:val="20"/>
        </w:rPr>
        <w:tab/>
      </w:r>
      <w:r w:rsidRPr="00F47CC4">
        <w:rPr>
          <w:rFonts w:ascii="Arial" w:hAnsi="Arial" w:cs="Arial"/>
          <w:b/>
          <w:bCs/>
          <w:sz w:val="20"/>
          <w:szCs w:val="20"/>
        </w:rPr>
        <w:t>14.8</w:t>
      </w:r>
      <w:r w:rsidRPr="00F47CC4">
        <w:rPr>
          <w:rFonts w:ascii="Arial" w:hAnsi="Arial" w:cs="Arial"/>
          <w:bCs/>
          <w:sz w:val="20"/>
          <w:szCs w:val="20"/>
        </w:rPr>
        <w:t xml:space="preserve"> Propiciar as condições necessárias, a seu encargo, para que a Contratada execute a obra </w:t>
      </w:r>
      <w:r w:rsidRPr="00F47CC4">
        <w:rPr>
          <w:rFonts w:ascii="Arial" w:hAnsi="Arial" w:cs="Arial"/>
          <w:bCs/>
          <w:sz w:val="20"/>
          <w:szCs w:val="20"/>
        </w:rPr>
        <w:lastRenderedPageBreak/>
        <w:t>e os serviços pertinentes;</w:t>
      </w:r>
    </w:p>
    <w:p w14:paraId="1FCC42E3" w14:textId="77777777" w:rsidR="008A415B" w:rsidRPr="00F47CC4" w:rsidRDefault="008A415B" w:rsidP="00F47CC4">
      <w:pPr>
        <w:spacing w:before="120" w:after="120" w:line="312" w:lineRule="auto"/>
        <w:jc w:val="both"/>
        <w:rPr>
          <w:rFonts w:ascii="Arial" w:hAnsi="Arial" w:cs="Arial"/>
          <w:bCs/>
          <w:sz w:val="20"/>
          <w:szCs w:val="20"/>
        </w:rPr>
      </w:pPr>
      <w:r w:rsidRPr="00F47CC4">
        <w:rPr>
          <w:rFonts w:ascii="Arial" w:hAnsi="Arial" w:cs="Arial"/>
          <w:bCs/>
          <w:sz w:val="20"/>
          <w:szCs w:val="20"/>
        </w:rPr>
        <w:tab/>
      </w:r>
      <w:r w:rsidRPr="00F47CC4">
        <w:rPr>
          <w:rFonts w:ascii="Arial" w:hAnsi="Arial" w:cs="Arial"/>
          <w:b/>
          <w:bCs/>
          <w:sz w:val="20"/>
          <w:szCs w:val="20"/>
        </w:rPr>
        <w:t>14.9</w:t>
      </w:r>
      <w:r w:rsidRPr="00F47CC4">
        <w:rPr>
          <w:rFonts w:ascii="Arial" w:hAnsi="Arial" w:cs="Arial"/>
          <w:bCs/>
          <w:sz w:val="20"/>
          <w:szCs w:val="20"/>
        </w:rPr>
        <w:t xml:space="preserve"> Entregar os locais da obra livres e desembraçados, possibilitando que a Contratada cumpra suas obrigações;</w:t>
      </w:r>
    </w:p>
    <w:p w14:paraId="7A2EB529" w14:textId="77777777" w:rsidR="008A415B" w:rsidRPr="00F47CC4" w:rsidRDefault="008A415B" w:rsidP="00F47CC4">
      <w:pPr>
        <w:spacing w:before="120" w:after="120" w:line="312" w:lineRule="auto"/>
        <w:jc w:val="both"/>
        <w:rPr>
          <w:rFonts w:ascii="Arial" w:hAnsi="Arial" w:cs="Arial"/>
          <w:bCs/>
          <w:sz w:val="20"/>
          <w:szCs w:val="20"/>
        </w:rPr>
      </w:pPr>
      <w:r w:rsidRPr="00F47CC4">
        <w:rPr>
          <w:rFonts w:ascii="Arial" w:hAnsi="Arial" w:cs="Arial"/>
          <w:bCs/>
          <w:sz w:val="20"/>
          <w:szCs w:val="20"/>
        </w:rPr>
        <w:tab/>
      </w:r>
      <w:r w:rsidRPr="00F47CC4">
        <w:rPr>
          <w:rFonts w:ascii="Arial" w:hAnsi="Arial" w:cs="Arial"/>
          <w:b/>
          <w:bCs/>
          <w:sz w:val="20"/>
          <w:szCs w:val="20"/>
        </w:rPr>
        <w:t>14.10</w:t>
      </w:r>
      <w:r w:rsidRPr="00F47CC4">
        <w:rPr>
          <w:rFonts w:ascii="Arial" w:hAnsi="Arial" w:cs="Arial"/>
          <w:bCs/>
          <w:sz w:val="20"/>
          <w:szCs w:val="20"/>
        </w:rPr>
        <w:t xml:space="preserve"> Notificar a contratada, por escrito, da ocorrência de eventuais imperfeições no curso da execução dos serviços, fixando prazo para a sua correção;</w:t>
      </w:r>
    </w:p>
    <w:p w14:paraId="6CE8D6A9" w14:textId="77777777" w:rsidR="008A415B" w:rsidRPr="00F47CC4" w:rsidRDefault="008A415B" w:rsidP="00F47CC4">
      <w:pPr>
        <w:spacing w:before="120" w:after="120" w:line="312" w:lineRule="auto"/>
        <w:jc w:val="both"/>
        <w:rPr>
          <w:rFonts w:ascii="Arial" w:hAnsi="Arial" w:cs="Arial"/>
          <w:bCs/>
          <w:sz w:val="20"/>
          <w:szCs w:val="20"/>
        </w:rPr>
      </w:pPr>
      <w:r w:rsidRPr="00F47CC4">
        <w:rPr>
          <w:rFonts w:ascii="Arial" w:hAnsi="Arial" w:cs="Arial"/>
          <w:bCs/>
          <w:sz w:val="20"/>
          <w:szCs w:val="20"/>
        </w:rPr>
        <w:tab/>
      </w:r>
      <w:r w:rsidRPr="00F47CC4">
        <w:rPr>
          <w:rFonts w:ascii="Arial" w:hAnsi="Arial" w:cs="Arial"/>
          <w:b/>
          <w:bCs/>
          <w:sz w:val="20"/>
          <w:szCs w:val="20"/>
        </w:rPr>
        <w:t>14.11</w:t>
      </w:r>
      <w:r w:rsidRPr="00F47CC4">
        <w:rPr>
          <w:rFonts w:ascii="Arial" w:hAnsi="Arial" w:cs="Arial"/>
          <w:bCs/>
          <w:sz w:val="20"/>
          <w:szCs w:val="20"/>
        </w:rPr>
        <w:t xml:space="preserve"> Rejeitar, no todo ou em parte, os serviços entregues em desacordo com as obrigações assumidas.</w:t>
      </w:r>
    </w:p>
    <w:p w14:paraId="3B7FF978"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b/>
          <w:bCs/>
          <w:sz w:val="20"/>
          <w:szCs w:val="20"/>
        </w:rPr>
        <w:tab/>
        <w:t>14.12</w:t>
      </w:r>
      <w:r w:rsidRPr="00F47CC4">
        <w:rPr>
          <w:rFonts w:ascii="Arial" w:hAnsi="Arial" w:cs="Arial"/>
          <w:sz w:val="20"/>
          <w:szCs w:val="20"/>
        </w:rPr>
        <w:t xml:space="preserve"> Emitir a ordem de início dos serviços;</w:t>
      </w:r>
    </w:p>
    <w:p w14:paraId="379255F9"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b/>
          <w:bCs/>
          <w:sz w:val="20"/>
          <w:szCs w:val="20"/>
        </w:rPr>
        <w:tab/>
        <w:t xml:space="preserve">14.13 </w:t>
      </w:r>
      <w:r w:rsidRPr="00F47CC4">
        <w:rPr>
          <w:rFonts w:ascii="Arial" w:hAnsi="Arial" w:cs="Arial"/>
          <w:sz w:val="20"/>
          <w:szCs w:val="20"/>
        </w:rPr>
        <w:t>Designar formalmente o fiscal da obra e do contrato, para a realização do seu acompanhamento e fiscalização;</w:t>
      </w:r>
    </w:p>
    <w:p w14:paraId="03F90215"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b/>
          <w:bCs/>
          <w:sz w:val="20"/>
          <w:szCs w:val="20"/>
        </w:rPr>
        <w:tab/>
        <w:t>14.14</w:t>
      </w:r>
      <w:r w:rsidRPr="00F47CC4">
        <w:rPr>
          <w:rFonts w:ascii="Arial" w:hAnsi="Arial" w:cs="Arial"/>
          <w:sz w:val="20"/>
          <w:szCs w:val="20"/>
        </w:rPr>
        <w:t xml:space="preserve"> Realizar a fiscalização dos serviços por meio da equipe técnica;</w:t>
      </w:r>
    </w:p>
    <w:p w14:paraId="02D1A431"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b/>
          <w:bCs/>
          <w:sz w:val="20"/>
          <w:szCs w:val="20"/>
        </w:rPr>
        <w:tab/>
        <w:t>14.15</w:t>
      </w:r>
      <w:r w:rsidRPr="00F47CC4">
        <w:rPr>
          <w:rFonts w:ascii="Arial" w:hAnsi="Arial" w:cs="Arial"/>
          <w:sz w:val="20"/>
          <w:szCs w:val="20"/>
        </w:rPr>
        <w:t xml:space="preserve"> Comunicar por escrito e tempestivamente ao Contratado qualquer alteração ou irregularidade na execução deste Contrato;</w:t>
      </w:r>
    </w:p>
    <w:p w14:paraId="3F94A6FF"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bCs/>
          <w:sz w:val="20"/>
          <w:szCs w:val="20"/>
        </w:rPr>
        <w:t xml:space="preserve">14.16 </w:t>
      </w:r>
      <w:r w:rsidRPr="00F47CC4">
        <w:rPr>
          <w:rFonts w:ascii="Arial" w:hAnsi="Arial" w:cs="Arial"/>
          <w:sz w:val="20"/>
          <w:szCs w:val="20"/>
        </w:rPr>
        <w:t>Emitir ordem de paralisação no caso de interrupção dos serviços, com a devida justificativa;</w:t>
      </w:r>
    </w:p>
    <w:p w14:paraId="126AB85D" w14:textId="77777777" w:rsidR="008A415B" w:rsidRPr="00F47CC4" w:rsidRDefault="008A415B" w:rsidP="00F47CC4">
      <w:pPr>
        <w:spacing w:before="120" w:after="120" w:line="312" w:lineRule="auto"/>
        <w:jc w:val="both"/>
        <w:rPr>
          <w:rFonts w:ascii="Arial" w:hAnsi="Arial" w:cs="Arial"/>
          <w:sz w:val="20"/>
          <w:szCs w:val="20"/>
        </w:rPr>
      </w:pPr>
    </w:p>
    <w:p w14:paraId="232F8D2C" w14:textId="77777777" w:rsidR="008A415B" w:rsidRPr="00F47CC4" w:rsidRDefault="008A415B" w:rsidP="00F47CC4">
      <w:pPr>
        <w:spacing w:before="120" w:after="120" w:line="312" w:lineRule="auto"/>
        <w:jc w:val="both"/>
        <w:rPr>
          <w:rFonts w:ascii="Arial" w:hAnsi="Arial" w:cs="Arial"/>
          <w:b/>
          <w:bCs/>
          <w:sz w:val="20"/>
          <w:szCs w:val="20"/>
        </w:rPr>
      </w:pPr>
      <w:r w:rsidRPr="00F47CC4">
        <w:rPr>
          <w:rFonts w:ascii="Arial" w:hAnsi="Arial" w:cs="Arial"/>
          <w:b/>
          <w:bCs/>
          <w:sz w:val="20"/>
          <w:szCs w:val="20"/>
        </w:rPr>
        <w:t>15. SANÇÕES POR DESCUMPRIMENTO DAS OBRIGAÇÕES PACTUADAS</w:t>
      </w:r>
    </w:p>
    <w:p w14:paraId="3DD6A759" w14:textId="5C71C084" w:rsidR="008A415B" w:rsidRPr="00F47CC4" w:rsidRDefault="00811262" w:rsidP="00F47CC4">
      <w:pPr>
        <w:spacing w:before="120" w:after="120" w:line="312" w:lineRule="auto"/>
        <w:jc w:val="both"/>
        <w:rPr>
          <w:rFonts w:ascii="Arial" w:hAnsi="Arial" w:cs="Arial"/>
          <w:sz w:val="20"/>
          <w:szCs w:val="20"/>
        </w:rPr>
      </w:pPr>
      <w:r>
        <w:rPr>
          <w:rFonts w:ascii="Arial" w:hAnsi="Arial" w:cs="Arial"/>
          <w:b/>
          <w:sz w:val="20"/>
          <w:szCs w:val="20"/>
        </w:rPr>
        <w:tab/>
        <w:t>15.1</w:t>
      </w:r>
      <w:r w:rsidR="008A415B" w:rsidRPr="00F47CC4">
        <w:rPr>
          <w:rFonts w:ascii="Arial" w:hAnsi="Arial" w:cs="Arial"/>
          <w:sz w:val="20"/>
          <w:szCs w:val="20"/>
        </w:rPr>
        <w:t xml:space="preserve"> A não execução parcial ou total do objeto e a prática de qualquer dos atos indicados nesse tópico, verificado o nexo causal devido à ação ou à omissão da Contratada, relativamente às obrigações contratuais em questão, torna passível a aplicação das sanções previstas na legislação vigente e nesse </w:t>
      </w:r>
      <w:r w:rsidR="00817020">
        <w:rPr>
          <w:rFonts w:ascii="Arial" w:hAnsi="Arial" w:cs="Arial"/>
          <w:sz w:val="20"/>
          <w:szCs w:val="20"/>
        </w:rPr>
        <w:t>expediente</w:t>
      </w:r>
      <w:r w:rsidR="008A415B" w:rsidRPr="00F47CC4">
        <w:rPr>
          <w:rFonts w:ascii="Arial" w:hAnsi="Arial" w:cs="Arial"/>
          <w:sz w:val="20"/>
          <w:szCs w:val="20"/>
        </w:rPr>
        <w:t>, observando o contraditório e a ampla defesa, conforme listado a seguir:</w:t>
      </w:r>
    </w:p>
    <w:p w14:paraId="6EDEDC5E" w14:textId="4AE337E2"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a)</w:t>
      </w:r>
      <w:r w:rsidRPr="00F47CC4">
        <w:rPr>
          <w:rFonts w:ascii="Arial" w:hAnsi="Arial" w:cs="Arial"/>
          <w:sz w:val="20"/>
          <w:szCs w:val="20"/>
        </w:rPr>
        <w:t xml:space="preserve"> advertência;</w:t>
      </w:r>
    </w:p>
    <w:p w14:paraId="76B8F696" w14:textId="09E3AF1F"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b)</w:t>
      </w:r>
      <w:r w:rsidRPr="00F47CC4">
        <w:rPr>
          <w:rFonts w:ascii="Arial" w:hAnsi="Arial" w:cs="Arial"/>
          <w:sz w:val="20"/>
          <w:szCs w:val="20"/>
        </w:rPr>
        <w:t xml:space="preserve"> multa;</w:t>
      </w:r>
    </w:p>
    <w:p w14:paraId="600AC526" w14:textId="77777777" w:rsidR="00390783" w:rsidRDefault="008A415B" w:rsidP="00390783">
      <w:pPr>
        <w:spacing w:before="120" w:after="120" w:line="312" w:lineRule="auto"/>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c)</w:t>
      </w:r>
      <w:r w:rsidRPr="00F47CC4">
        <w:rPr>
          <w:rFonts w:ascii="Arial" w:hAnsi="Arial" w:cs="Arial"/>
          <w:sz w:val="20"/>
          <w:szCs w:val="20"/>
        </w:rPr>
        <w:t xml:space="preserve"> suspensão temporária de participação em licitação e impedimento de contratar com a Administração;</w:t>
      </w:r>
    </w:p>
    <w:p w14:paraId="47DC1744" w14:textId="08E831ED" w:rsidR="008A415B" w:rsidRPr="00F47CC4" w:rsidRDefault="00390783" w:rsidP="00390783">
      <w:pPr>
        <w:spacing w:before="120" w:after="120" w:line="312" w:lineRule="auto"/>
        <w:rPr>
          <w:rFonts w:ascii="Arial" w:hAnsi="Arial" w:cs="Arial"/>
          <w:sz w:val="20"/>
          <w:szCs w:val="20"/>
        </w:rPr>
      </w:pPr>
      <w:r>
        <w:rPr>
          <w:rFonts w:ascii="Arial" w:hAnsi="Arial" w:cs="Arial"/>
          <w:sz w:val="20"/>
          <w:szCs w:val="20"/>
        </w:rPr>
        <w:tab/>
      </w:r>
      <w:r w:rsidR="008A415B" w:rsidRPr="00F47CC4">
        <w:rPr>
          <w:rFonts w:ascii="Arial" w:hAnsi="Arial" w:cs="Arial"/>
          <w:b/>
          <w:sz w:val="20"/>
          <w:szCs w:val="20"/>
        </w:rPr>
        <w:t>d)</w:t>
      </w:r>
      <w:r w:rsidR="008A415B" w:rsidRPr="00F47CC4">
        <w:rPr>
          <w:rFonts w:ascii="Arial" w:hAnsi="Arial" w:cs="Arial"/>
          <w:sz w:val="20"/>
          <w:szCs w:val="20"/>
        </w:rPr>
        <w:t xml:space="preserve"> declaração de inidoneidade para licitar ou contratar com a Administração Pública.</w:t>
      </w:r>
    </w:p>
    <w:p w14:paraId="61755AAD"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b/>
          <w:sz w:val="20"/>
          <w:szCs w:val="20"/>
        </w:rPr>
        <w:tab/>
        <w:t xml:space="preserve">15.2 </w:t>
      </w:r>
      <w:r w:rsidRPr="00F47CC4">
        <w:rPr>
          <w:rFonts w:ascii="Arial" w:hAnsi="Arial" w:cs="Arial"/>
          <w:sz w:val="20"/>
          <w:szCs w:val="20"/>
        </w:rPr>
        <w:t>As sanções de advertência, de suspensão temporária do direito de contratar com a Administração e de declaração de inidoneidade para licitar ou contratar com a Administração Pública poderão ser aplicadas à Contratada juntamente com a de multa.</w:t>
      </w:r>
    </w:p>
    <w:p w14:paraId="6E2489EB"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b/>
          <w:sz w:val="20"/>
          <w:szCs w:val="20"/>
        </w:rPr>
        <w:tab/>
        <w:t>15.3 Advertência</w:t>
      </w:r>
    </w:p>
    <w:p w14:paraId="0ACBEBDE" w14:textId="460FEB28" w:rsidR="008A415B" w:rsidRPr="00F47CC4" w:rsidRDefault="008A415B" w:rsidP="00F47CC4">
      <w:pPr>
        <w:spacing w:before="120" w:after="120" w:line="312" w:lineRule="auto"/>
        <w:jc w:val="both"/>
        <w:rPr>
          <w:rFonts w:ascii="Arial" w:hAnsi="Arial" w:cs="Arial"/>
          <w:sz w:val="20"/>
          <w:szCs w:val="20"/>
        </w:rPr>
      </w:pPr>
      <w:r w:rsidRPr="00C10A0A">
        <w:rPr>
          <w:rFonts w:ascii="Arial" w:hAnsi="Arial" w:cs="Arial"/>
          <w:b/>
          <w:sz w:val="20"/>
          <w:szCs w:val="20"/>
        </w:rPr>
        <w:tab/>
      </w:r>
      <w:r w:rsidR="00C10A0A" w:rsidRPr="00C10A0A">
        <w:rPr>
          <w:rFonts w:ascii="Arial" w:hAnsi="Arial" w:cs="Arial"/>
          <w:b/>
          <w:sz w:val="20"/>
          <w:szCs w:val="20"/>
        </w:rPr>
        <w:tab/>
        <w:t>15.3.1</w:t>
      </w:r>
      <w:r w:rsidRPr="00F47CC4">
        <w:rPr>
          <w:rFonts w:ascii="Arial" w:hAnsi="Arial" w:cs="Arial"/>
          <w:sz w:val="20"/>
          <w:szCs w:val="20"/>
        </w:rPr>
        <w:t xml:space="preserve"> </w:t>
      </w:r>
      <w:r w:rsidR="00C10A0A">
        <w:rPr>
          <w:rFonts w:ascii="Arial" w:hAnsi="Arial" w:cs="Arial"/>
          <w:sz w:val="20"/>
          <w:szCs w:val="20"/>
        </w:rPr>
        <w:t>A</w:t>
      </w:r>
      <w:r w:rsidRPr="00F47CC4">
        <w:rPr>
          <w:rFonts w:ascii="Arial" w:hAnsi="Arial" w:cs="Arial"/>
          <w:sz w:val="20"/>
          <w:szCs w:val="20"/>
        </w:rPr>
        <w:t xml:space="preserve"> advertência poderá ser aplicada no caso de atraso superior a 15 (quinze) dias na execução do cronograma de execução físico-financeiro ou de descumprimento de quaisquer obrigações previstas no edital e no contrato, que não configurem hipóteses de aplicação de sanções mais graves, sem prejuízo das multas eventualmente cabíveis;</w:t>
      </w:r>
    </w:p>
    <w:p w14:paraId="4C2461EA"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b/>
          <w:sz w:val="20"/>
          <w:szCs w:val="20"/>
        </w:rPr>
        <w:tab/>
        <w:t>15.4</w:t>
      </w:r>
      <w:r w:rsidRPr="00F47CC4">
        <w:rPr>
          <w:rFonts w:ascii="Arial" w:hAnsi="Arial" w:cs="Arial"/>
          <w:sz w:val="20"/>
          <w:szCs w:val="20"/>
        </w:rPr>
        <w:t xml:space="preserve"> </w:t>
      </w:r>
      <w:r w:rsidRPr="00F47CC4">
        <w:rPr>
          <w:rFonts w:ascii="Arial" w:hAnsi="Arial" w:cs="Arial"/>
          <w:b/>
          <w:sz w:val="20"/>
          <w:szCs w:val="20"/>
        </w:rPr>
        <w:t>Multas</w:t>
      </w:r>
    </w:p>
    <w:p w14:paraId="2ACD25AD"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sz w:val="20"/>
          <w:szCs w:val="20"/>
        </w:rPr>
        <w:tab/>
      </w:r>
      <w:r w:rsidRPr="00F47CC4">
        <w:rPr>
          <w:rFonts w:ascii="Arial" w:hAnsi="Arial" w:cs="Arial"/>
          <w:b/>
          <w:sz w:val="20"/>
          <w:szCs w:val="20"/>
        </w:rPr>
        <w:t>15.4.1</w:t>
      </w:r>
      <w:r w:rsidRPr="00F47CC4">
        <w:rPr>
          <w:rFonts w:ascii="Arial" w:hAnsi="Arial" w:cs="Arial"/>
          <w:sz w:val="20"/>
          <w:szCs w:val="20"/>
        </w:rPr>
        <w:t xml:space="preserve"> Caso haja a inexecução parcial do objeto, será aplicada multa de até 5% (cinco </w:t>
      </w:r>
      <w:r w:rsidRPr="00F47CC4">
        <w:rPr>
          <w:rFonts w:ascii="Arial" w:hAnsi="Arial" w:cs="Arial"/>
          <w:sz w:val="20"/>
          <w:szCs w:val="20"/>
        </w:rPr>
        <w:lastRenderedPageBreak/>
        <w:t>por cento) sobre o saldo contratual. Para inexecução total, a multa aplicada será de até 5% (cinco por cento) sobre o valor total do contrato.</w:t>
      </w:r>
    </w:p>
    <w:p w14:paraId="1B2B2542"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sz w:val="20"/>
          <w:szCs w:val="20"/>
        </w:rPr>
        <w:tab/>
      </w:r>
      <w:r w:rsidRPr="00F47CC4">
        <w:rPr>
          <w:rFonts w:ascii="Arial" w:hAnsi="Arial" w:cs="Arial"/>
          <w:b/>
          <w:sz w:val="20"/>
          <w:szCs w:val="20"/>
        </w:rPr>
        <w:t>15.4.2</w:t>
      </w:r>
      <w:r w:rsidRPr="00F47CC4">
        <w:rPr>
          <w:rFonts w:ascii="Arial" w:hAnsi="Arial" w:cs="Arial"/>
          <w:sz w:val="20"/>
          <w:szCs w:val="20"/>
        </w:rPr>
        <w:t xml:space="preserve"> Será configurada a inexecução parcial do objeto, quando:</w:t>
      </w:r>
    </w:p>
    <w:p w14:paraId="61410C6C"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sz w:val="20"/>
          <w:szCs w:val="20"/>
        </w:rPr>
        <w:tab/>
      </w:r>
      <w:r w:rsidRPr="00F47CC4">
        <w:rPr>
          <w:rFonts w:ascii="Arial" w:hAnsi="Arial" w:cs="Arial"/>
          <w:b/>
          <w:sz w:val="20"/>
          <w:szCs w:val="20"/>
        </w:rPr>
        <w:t>a)</w:t>
      </w:r>
      <w:r w:rsidRPr="00F47CC4">
        <w:rPr>
          <w:rFonts w:ascii="Arial" w:hAnsi="Arial" w:cs="Arial"/>
          <w:sz w:val="20"/>
          <w:szCs w:val="20"/>
        </w:rPr>
        <w:t xml:space="preserve"> a Contratada executar, até o final da metade do prazo de execução do objeto, menos de 40% do previsto no cronograma físico-financeiro por ele apresentado;</w:t>
      </w:r>
    </w:p>
    <w:p w14:paraId="178674F6"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sz w:val="20"/>
          <w:szCs w:val="20"/>
        </w:rPr>
        <w:tab/>
      </w:r>
      <w:r w:rsidRPr="00F47CC4">
        <w:rPr>
          <w:rFonts w:ascii="Arial" w:hAnsi="Arial" w:cs="Arial"/>
          <w:b/>
          <w:sz w:val="20"/>
          <w:szCs w:val="20"/>
        </w:rPr>
        <w:t>b)</w:t>
      </w:r>
      <w:r w:rsidRPr="00F47CC4">
        <w:rPr>
          <w:rFonts w:ascii="Arial" w:hAnsi="Arial" w:cs="Arial"/>
          <w:sz w:val="20"/>
          <w:szCs w:val="20"/>
        </w:rPr>
        <w:t xml:space="preserve"> houver atraso injustificado por mais de 30 dias após o término do prazo fixado para a conclusão da obra.</w:t>
      </w:r>
    </w:p>
    <w:p w14:paraId="1C41C029"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sz w:val="20"/>
          <w:szCs w:val="20"/>
        </w:rPr>
        <w:tab/>
      </w:r>
      <w:r w:rsidRPr="00F47CC4">
        <w:rPr>
          <w:rFonts w:ascii="Arial" w:hAnsi="Arial" w:cs="Arial"/>
          <w:b/>
          <w:sz w:val="20"/>
          <w:szCs w:val="20"/>
        </w:rPr>
        <w:t>c)</w:t>
      </w:r>
      <w:r w:rsidRPr="00F47CC4">
        <w:rPr>
          <w:rFonts w:ascii="Arial" w:hAnsi="Arial" w:cs="Arial"/>
          <w:sz w:val="20"/>
          <w:szCs w:val="20"/>
        </w:rPr>
        <w:t xml:space="preserve"> A mora na execução, além de sujeitar o contratado à multa, autoriza a Administração Pública, em prosseguimento ou na reincidência, a declarar rescindido o contrato e/ou punir o faltoso com a suspensão do direito de licitar e contratar.</w:t>
      </w:r>
    </w:p>
    <w:p w14:paraId="389F77F5" w14:textId="0A148DDD"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sz w:val="20"/>
          <w:szCs w:val="20"/>
        </w:rPr>
        <w:tab/>
      </w:r>
      <w:r w:rsidRPr="00F47CC4">
        <w:rPr>
          <w:rFonts w:ascii="Arial" w:hAnsi="Arial" w:cs="Arial"/>
          <w:b/>
          <w:sz w:val="20"/>
          <w:szCs w:val="20"/>
        </w:rPr>
        <w:t xml:space="preserve">15.4.3 </w:t>
      </w:r>
      <w:r w:rsidRPr="00F47CC4">
        <w:rPr>
          <w:rFonts w:ascii="Arial" w:hAnsi="Arial" w:cs="Arial"/>
          <w:sz w:val="20"/>
          <w:szCs w:val="20"/>
        </w:rPr>
        <w:t>Será configurada a inexecução total do objeto quando houver atraso injustificado para início dos serviços por mais de 30 dias após a emissão da ordem de serviço.</w:t>
      </w:r>
    </w:p>
    <w:p w14:paraId="58C9D26F"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sz w:val="20"/>
          <w:szCs w:val="20"/>
        </w:rPr>
        <w:tab/>
      </w:r>
      <w:r w:rsidRPr="00F47CC4">
        <w:rPr>
          <w:rFonts w:ascii="Arial" w:hAnsi="Arial" w:cs="Arial"/>
          <w:b/>
          <w:sz w:val="20"/>
          <w:szCs w:val="20"/>
        </w:rPr>
        <w:t xml:space="preserve">15.4.4 </w:t>
      </w:r>
      <w:r w:rsidRPr="00F47CC4">
        <w:rPr>
          <w:rFonts w:ascii="Arial" w:hAnsi="Arial" w:cs="Arial"/>
          <w:sz w:val="20"/>
          <w:szCs w:val="20"/>
        </w:rPr>
        <w:t>Além das multas previstas no subitem 15.4, poderão ser aplicadas multas conforme graus e eventos descritos nas Tabelas 1 e 2. Na primeira ocorrência de quaisquer dos itens relacionados na Tabela 2, a Fiscalização poderá aplicar apenas a sanção de advertência.</w:t>
      </w:r>
    </w:p>
    <w:p w14:paraId="519AE3C2" w14:textId="77777777" w:rsidR="008A415B" w:rsidRPr="00F47CC4" w:rsidRDefault="008A415B" w:rsidP="00F47CC4">
      <w:pPr>
        <w:spacing w:before="120" w:after="120" w:line="312" w:lineRule="auto"/>
        <w:jc w:val="both"/>
        <w:rPr>
          <w:rFonts w:ascii="Arial" w:hAnsi="Arial" w:cs="Arial"/>
          <w:sz w:val="20"/>
          <w:szCs w:val="20"/>
        </w:rPr>
      </w:pPr>
    </w:p>
    <w:p w14:paraId="3E2077D9" w14:textId="77777777" w:rsidR="008A415B" w:rsidRPr="00F47CC4" w:rsidRDefault="008A415B" w:rsidP="00F47CC4">
      <w:pPr>
        <w:spacing w:before="120" w:after="120" w:line="312" w:lineRule="auto"/>
        <w:ind w:firstLine="284"/>
        <w:jc w:val="both"/>
        <w:rPr>
          <w:rFonts w:ascii="Arial" w:hAnsi="Arial" w:cs="Arial"/>
          <w:b/>
          <w:sz w:val="20"/>
          <w:szCs w:val="20"/>
        </w:rPr>
      </w:pPr>
      <w:r w:rsidRPr="00F47CC4">
        <w:rPr>
          <w:rFonts w:ascii="Arial" w:hAnsi="Arial" w:cs="Arial"/>
          <w:b/>
          <w:sz w:val="20"/>
          <w:szCs w:val="20"/>
        </w:rPr>
        <w:t>TABELA 01</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61"/>
        <w:gridCol w:w="5811"/>
      </w:tblGrid>
      <w:tr w:rsidR="008A415B" w:rsidRPr="00F47CC4" w14:paraId="09D74BD2" w14:textId="77777777" w:rsidTr="00FB019B">
        <w:trPr>
          <w:trHeight w:val="299"/>
          <w:jc w:val="center"/>
        </w:trPr>
        <w:tc>
          <w:tcPr>
            <w:tcW w:w="3261" w:type="dxa"/>
            <w:vAlign w:val="center"/>
          </w:tcPr>
          <w:p w14:paraId="7EA288A9" w14:textId="77777777" w:rsidR="008A415B" w:rsidRPr="00F47CC4" w:rsidRDefault="008A415B" w:rsidP="00F47CC4">
            <w:pPr>
              <w:spacing w:before="120" w:after="120" w:line="312" w:lineRule="auto"/>
              <w:jc w:val="center"/>
              <w:rPr>
                <w:rFonts w:ascii="Arial" w:hAnsi="Arial" w:cs="Arial"/>
                <w:b/>
                <w:sz w:val="20"/>
                <w:szCs w:val="20"/>
              </w:rPr>
            </w:pPr>
            <w:r w:rsidRPr="00F47CC4">
              <w:rPr>
                <w:rFonts w:ascii="Arial" w:hAnsi="Arial" w:cs="Arial"/>
                <w:b/>
                <w:sz w:val="20"/>
                <w:szCs w:val="20"/>
              </w:rPr>
              <w:t>GRAU</w:t>
            </w:r>
          </w:p>
        </w:tc>
        <w:tc>
          <w:tcPr>
            <w:tcW w:w="5811" w:type="dxa"/>
            <w:vAlign w:val="center"/>
          </w:tcPr>
          <w:p w14:paraId="3C61AA84" w14:textId="77777777" w:rsidR="008A415B" w:rsidRPr="00F47CC4" w:rsidRDefault="008A415B" w:rsidP="00F47CC4">
            <w:pPr>
              <w:spacing w:before="120" w:after="120" w:line="312" w:lineRule="auto"/>
              <w:jc w:val="center"/>
              <w:rPr>
                <w:rFonts w:ascii="Arial" w:hAnsi="Arial" w:cs="Arial"/>
                <w:b/>
                <w:sz w:val="20"/>
                <w:szCs w:val="20"/>
              </w:rPr>
            </w:pPr>
            <w:r w:rsidRPr="00F47CC4">
              <w:rPr>
                <w:rFonts w:ascii="Arial" w:hAnsi="Arial" w:cs="Arial"/>
                <w:b/>
                <w:sz w:val="20"/>
                <w:szCs w:val="20"/>
              </w:rPr>
              <w:t>CORRESPONDÊNCIA</w:t>
            </w:r>
          </w:p>
        </w:tc>
      </w:tr>
      <w:tr w:rsidR="008A415B" w:rsidRPr="00F47CC4" w14:paraId="724585AD" w14:textId="77777777" w:rsidTr="00FB019B">
        <w:trPr>
          <w:trHeight w:val="299"/>
          <w:jc w:val="center"/>
        </w:trPr>
        <w:tc>
          <w:tcPr>
            <w:tcW w:w="3261" w:type="dxa"/>
            <w:vAlign w:val="center"/>
          </w:tcPr>
          <w:p w14:paraId="23845DCE" w14:textId="77777777" w:rsidR="008A415B" w:rsidRPr="00F47CC4" w:rsidRDefault="008A415B" w:rsidP="00F47CC4">
            <w:pPr>
              <w:spacing w:before="120" w:after="120" w:line="312" w:lineRule="auto"/>
              <w:jc w:val="center"/>
              <w:rPr>
                <w:rFonts w:ascii="Arial" w:hAnsi="Arial" w:cs="Arial"/>
                <w:sz w:val="20"/>
                <w:szCs w:val="20"/>
              </w:rPr>
            </w:pPr>
            <w:r w:rsidRPr="00F47CC4">
              <w:rPr>
                <w:rFonts w:ascii="Arial" w:hAnsi="Arial" w:cs="Arial"/>
                <w:sz w:val="20"/>
                <w:szCs w:val="20"/>
              </w:rPr>
              <w:t>1</w:t>
            </w:r>
          </w:p>
        </w:tc>
        <w:tc>
          <w:tcPr>
            <w:tcW w:w="5811" w:type="dxa"/>
            <w:vAlign w:val="center"/>
          </w:tcPr>
          <w:p w14:paraId="280F6940" w14:textId="77777777" w:rsidR="008A415B" w:rsidRPr="00F47CC4" w:rsidRDefault="008A415B" w:rsidP="00F47CC4">
            <w:pPr>
              <w:spacing w:before="120" w:after="120" w:line="312" w:lineRule="auto"/>
              <w:jc w:val="center"/>
              <w:rPr>
                <w:rFonts w:ascii="Arial" w:hAnsi="Arial" w:cs="Arial"/>
                <w:sz w:val="20"/>
                <w:szCs w:val="20"/>
              </w:rPr>
            </w:pPr>
            <w:r w:rsidRPr="00F47CC4">
              <w:rPr>
                <w:rFonts w:ascii="Arial" w:hAnsi="Arial" w:cs="Arial"/>
                <w:sz w:val="20"/>
                <w:szCs w:val="20"/>
              </w:rPr>
              <w:t xml:space="preserve">R$ 150,00 </w:t>
            </w:r>
          </w:p>
        </w:tc>
      </w:tr>
      <w:tr w:rsidR="008A415B" w:rsidRPr="00F47CC4" w14:paraId="657A6596" w14:textId="77777777" w:rsidTr="00FB019B">
        <w:trPr>
          <w:trHeight w:val="299"/>
          <w:jc w:val="center"/>
        </w:trPr>
        <w:tc>
          <w:tcPr>
            <w:tcW w:w="3261" w:type="dxa"/>
            <w:vAlign w:val="center"/>
          </w:tcPr>
          <w:p w14:paraId="70263E59" w14:textId="77777777" w:rsidR="008A415B" w:rsidRPr="00F47CC4" w:rsidRDefault="008A415B" w:rsidP="00F47CC4">
            <w:pPr>
              <w:spacing w:before="120" w:after="120" w:line="312" w:lineRule="auto"/>
              <w:jc w:val="center"/>
              <w:rPr>
                <w:rFonts w:ascii="Arial" w:hAnsi="Arial" w:cs="Arial"/>
                <w:sz w:val="20"/>
                <w:szCs w:val="20"/>
              </w:rPr>
            </w:pPr>
            <w:r w:rsidRPr="00F47CC4">
              <w:rPr>
                <w:rFonts w:ascii="Arial" w:hAnsi="Arial" w:cs="Arial"/>
                <w:sz w:val="20"/>
                <w:szCs w:val="20"/>
              </w:rPr>
              <w:t>2</w:t>
            </w:r>
          </w:p>
        </w:tc>
        <w:tc>
          <w:tcPr>
            <w:tcW w:w="5811" w:type="dxa"/>
            <w:vAlign w:val="center"/>
          </w:tcPr>
          <w:p w14:paraId="0632C9F5" w14:textId="77777777" w:rsidR="008A415B" w:rsidRPr="00F47CC4" w:rsidRDefault="008A415B" w:rsidP="00F47CC4">
            <w:pPr>
              <w:spacing w:before="120" w:after="120" w:line="312" w:lineRule="auto"/>
              <w:jc w:val="center"/>
              <w:rPr>
                <w:rFonts w:ascii="Arial" w:hAnsi="Arial" w:cs="Arial"/>
                <w:sz w:val="20"/>
                <w:szCs w:val="20"/>
              </w:rPr>
            </w:pPr>
            <w:r w:rsidRPr="00F47CC4">
              <w:rPr>
                <w:rFonts w:ascii="Arial" w:hAnsi="Arial" w:cs="Arial"/>
                <w:sz w:val="20"/>
                <w:szCs w:val="20"/>
              </w:rPr>
              <w:t>R$ 250,00</w:t>
            </w:r>
          </w:p>
        </w:tc>
      </w:tr>
      <w:tr w:rsidR="008A415B" w:rsidRPr="00F47CC4" w14:paraId="6BB1263C" w14:textId="77777777" w:rsidTr="00FB019B">
        <w:trPr>
          <w:trHeight w:val="299"/>
          <w:jc w:val="center"/>
        </w:trPr>
        <w:tc>
          <w:tcPr>
            <w:tcW w:w="3261" w:type="dxa"/>
            <w:vAlign w:val="center"/>
          </w:tcPr>
          <w:p w14:paraId="2398246E" w14:textId="77777777" w:rsidR="008A415B" w:rsidRPr="00F47CC4" w:rsidRDefault="008A415B" w:rsidP="00F47CC4">
            <w:pPr>
              <w:spacing w:before="120" w:after="120" w:line="312" w:lineRule="auto"/>
              <w:jc w:val="center"/>
              <w:rPr>
                <w:rFonts w:ascii="Arial" w:hAnsi="Arial" w:cs="Arial"/>
                <w:sz w:val="20"/>
                <w:szCs w:val="20"/>
              </w:rPr>
            </w:pPr>
            <w:r w:rsidRPr="00F47CC4">
              <w:rPr>
                <w:rFonts w:ascii="Arial" w:hAnsi="Arial" w:cs="Arial"/>
                <w:sz w:val="20"/>
                <w:szCs w:val="20"/>
              </w:rPr>
              <w:t>3</w:t>
            </w:r>
          </w:p>
        </w:tc>
        <w:tc>
          <w:tcPr>
            <w:tcW w:w="5811" w:type="dxa"/>
            <w:vAlign w:val="center"/>
          </w:tcPr>
          <w:p w14:paraId="1EBA49E2" w14:textId="77777777" w:rsidR="008A415B" w:rsidRPr="00F47CC4" w:rsidRDefault="008A415B" w:rsidP="00F47CC4">
            <w:pPr>
              <w:spacing w:before="120" w:after="120" w:line="312" w:lineRule="auto"/>
              <w:jc w:val="center"/>
              <w:rPr>
                <w:rFonts w:ascii="Arial" w:hAnsi="Arial" w:cs="Arial"/>
                <w:sz w:val="20"/>
                <w:szCs w:val="20"/>
              </w:rPr>
            </w:pPr>
            <w:r w:rsidRPr="00F47CC4">
              <w:rPr>
                <w:rFonts w:ascii="Arial" w:hAnsi="Arial" w:cs="Arial"/>
                <w:sz w:val="20"/>
                <w:szCs w:val="20"/>
              </w:rPr>
              <w:t>R$ 350,00</w:t>
            </w:r>
          </w:p>
        </w:tc>
      </w:tr>
      <w:tr w:rsidR="008A415B" w:rsidRPr="00F47CC4" w14:paraId="264D8B0F" w14:textId="77777777" w:rsidTr="00FB019B">
        <w:trPr>
          <w:trHeight w:val="299"/>
          <w:jc w:val="center"/>
        </w:trPr>
        <w:tc>
          <w:tcPr>
            <w:tcW w:w="3261" w:type="dxa"/>
            <w:vAlign w:val="center"/>
          </w:tcPr>
          <w:p w14:paraId="4CD86DAC" w14:textId="77777777" w:rsidR="008A415B" w:rsidRPr="00F47CC4" w:rsidRDefault="008A415B" w:rsidP="00F47CC4">
            <w:pPr>
              <w:spacing w:before="120" w:after="120" w:line="312" w:lineRule="auto"/>
              <w:jc w:val="center"/>
              <w:rPr>
                <w:rFonts w:ascii="Arial" w:hAnsi="Arial" w:cs="Arial"/>
                <w:sz w:val="20"/>
                <w:szCs w:val="20"/>
              </w:rPr>
            </w:pPr>
            <w:r w:rsidRPr="00F47CC4">
              <w:rPr>
                <w:rFonts w:ascii="Arial" w:hAnsi="Arial" w:cs="Arial"/>
                <w:sz w:val="20"/>
                <w:szCs w:val="20"/>
              </w:rPr>
              <w:t>4</w:t>
            </w:r>
          </w:p>
        </w:tc>
        <w:tc>
          <w:tcPr>
            <w:tcW w:w="5811" w:type="dxa"/>
            <w:vAlign w:val="center"/>
          </w:tcPr>
          <w:p w14:paraId="25F44025" w14:textId="77777777" w:rsidR="008A415B" w:rsidRPr="00F47CC4" w:rsidRDefault="008A415B" w:rsidP="00F47CC4">
            <w:pPr>
              <w:spacing w:before="120" w:after="120" w:line="312" w:lineRule="auto"/>
              <w:jc w:val="center"/>
              <w:rPr>
                <w:rFonts w:ascii="Arial" w:hAnsi="Arial" w:cs="Arial"/>
                <w:sz w:val="20"/>
                <w:szCs w:val="20"/>
              </w:rPr>
            </w:pPr>
            <w:r w:rsidRPr="00F47CC4">
              <w:rPr>
                <w:rFonts w:ascii="Arial" w:hAnsi="Arial" w:cs="Arial"/>
                <w:sz w:val="20"/>
                <w:szCs w:val="20"/>
              </w:rPr>
              <w:t>R$ 500,00</w:t>
            </w:r>
          </w:p>
        </w:tc>
      </w:tr>
      <w:tr w:rsidR="008A415B" w:rsidRPr="00F47CC4" w14:paraId="56D40F09" w14:textId="77777777" w:rsidTr="00FB019B">
        <w:trPr>
          <w:trHeight w:val="299"/>
          <w:jc w:val="center"/>
        </w:trPr>
        <w:tc>
          <w:tcPr>
            <w:tcW w:w="3261" w:type="dxa"/>
            <w:vAlign w:val="center"/>
          </w:tcPr>
          <w:p w14:paraId="07DC7A19" w14:textId="77777777" w:rsidR="008A415B" w:rsidRPr="00F47CC4" w:rsidRDefault="008A415B" w:rsidP="00F47CC4">
            <w:pPr>
              <w:spacing w:before="120" w:after="120" w:line="312" w:lineRule="auto"/>
              <w:jc w:val="center"/>
              <w:rPr>
                <w:rFonts w:ascii="Arial" w:hAnsi="Arial" w:cs="Arial"/>
                <w:sz w:val="20"/>
                <w:szCs w:val="20"/>
              </w:rPr>
            </w:pPr>
            <w:r w:rsidRPr="00F47CC4">
              <w:rPr>
                <w:rFonts w:ascii="Arial" w:hAnsi="Arial" w:cs="Arial"/>
                <w:sz w:val="20"/>
                <w:szCs w:val="20"/>
              </w:rPr>
              <w:t>5</w:t>
            </w:r>
          </w:p>
        </w:tc>
        <w:tc>
          <w:tcPr>
            <w:tcW w:w="5811" w:type="dxa"/>
            <w:vAlign w:val="center"/>
          </w:tcPr>
          <w:p w14:paraId="3044B4AD" w14:textId="77777777" w:rsidR="008A415B" w:rsidRPr="00F47CC4" w:rsidRDefault="008A415B" w:rsidP="00F47CC4">
            <w:pPr>
              <w:spacing w:before="120" w:after="120" w:line="312" w:lineRule="auto"/>
              <w:jc w:val="center"/>
              <w:rPr>
                <w:rFonts w:ascii="Arial" w:hAnsi="Arial" w:cs="Arial"/>
                <w:sz w:val="20"/>
                <w:szCs w:val="20"/>
              </w:rPr>
            </w:pPr>
            <w:r w:rsidRPr="00F47CC4">
              <w:rPr>
                <w:rFonts w:ascii="Arial" w:hAnsi="Arial" w:cs="Arial"/>
                <w:sz w:val="20"/>
                <w:szCs w:val="20"/>
              </w:rPr>
              <w:t>R$ 2.500,00</w:t>
            </w:r>
          </w:p>
        </w:tc>
      </w:tr>
      <w:tr w:rsidR="008A415B" w:rsidRPr="00F47CC4" w14:paraId="77BBF637" w14:textId="77777777" w:rsidTr="00FB019B">
        <w:trPr>
          <w:trHeight w:val="299"/>
          <w:jc w:val="center"/>
        </w:trPr>
        <w:tc>
          <w:tcPr>
            <w:tcW w:w="3261" w:type="dxa"/>
            <w:vAlign w:val="center"/>
          </w:tcPr>
          <w:p w14:paraId="2051C355" w14:textId="77777777" w:rsidR="008A415B" w:rsidRPr="00F47CC4" w:rsidRDefault="008A415B" w:rsidP="00F47CC4">
            <w:pPr>
              <w:spacing w:before="120" w:after="120" w:line="312" w:lineRule="auto"/>
              <w:jc w:val="center"/>
              <w:rPr>
                <w:rFonts w:ascii="Arial" w:hAnsi="Arial" w:cs="Arial"/>
                <w:sz w:val="20"/>
                <w:szCs w:val="20"/>
              </w:rPr>
            </w:pPr>
            <w:r w:rsidRPr="00F47CC4">
              <w:rPr>
                <w:rFonts w:ascii="Arial" w:hAnsi="Arial" w:cs="Arial"/>
                <w:sz w:val="20"/>
                <w:szCs w:val="20"/>
              </w:rPr>
              <w:t>6</w:t>
            </w:r>
          </w:p>
        </w:tc>
        <w:tc>
          <w:tcPr>
            <w:tcW w:w="5811" w:type="dxa"/>
            <w:vAlign w:val="center"/>
          </w:tcPr>
          <w:p w14:paraId="7BBF5F67" w14:textId="77777777" w:rsidR="008A415B" w:rsidRPr="00F47CC4" w:rsidRDefault="008A415B" w:rsidP="00F47CC4">
            <w:pPr>
              <w:spacing w:before="120" w:after="120" w:line="312" w:lineRule="auto"/>
              <w:jc w:val="center"/>
              <w:rPr>
                <w:rFonts w:ascii="Arial" w:hAnsi="Arial" w:cs="Arial"/>
                <w:sz w:val="20"/>
                <w:szCs w:val="20"/>
              </w:rPr>
            </w:pPr>
            <w:r w:rsidRPr="00F47CC4">
              <w:rPr>
                <w:rFonts w:ascii="Arial" w:hAnsi="Arial" w:cs="Arial"/>
                <w:sz w:val="20"/>
                <w:szCs w:val="20"/>
              </w:rPr>
              <w:t>R$ 5.000,00</w:t>
            </w:r>
          </w:p>
        </w:tc>
      </w:tr>
    </w:tbl>
    <w:p w14:paraId="675D2969" w14:textId="77777777" w:rsidR="008A415B" w:rsidRPr="00F47CC4" w:rsidRDefault="008A415B" w:rsidP="00F47CC4">
      <w:pPr>
        <w:spacing w:before="120" w:after="120" w:line="312" w:lineRule="auto"/>
        <w:jc w:val="both"/>
        <w:rPr>
          <w:rFonts w:ascii="Arial" w:hAnsi="Arial" w:cs="Arial"/>
          <w:b/>
          <w:sz w:val="20"/>
          <w:szCs w:val="20"/>
        </w:rPr>
      </w:pPr>
    </w:p>
    <w:p w14:paraId="7C0A8433" w14:textId="77777777" w:rsidR="008A415B" w:rsidRPr="00F47CC4" w:rsidRDefault="008A415B" w:rsidP="00F47CC4">
      <w:pPr>
        <w:spacing w:before="120" w:after="120" w:line="312" w:lineRule="auto"/>
        <w:ind w:firstLine="284"/>
        <w:jc w:val="both"/>
        <w:rPr>
          <w:rFonts w:ascii="Arial" w:hAnsi="Arial" w:cs="Arial"/>
          <w:b/>
          <w:sz w:val="20"/>
          <w:szCs w:val="20"/>
        </w:rPr>
      </w:pPr>
      <w:r w:rsidRPr="00F47CC4">
        <w:rPr>
          <w:rFonts w:ascii="Arial" w:hAnsi="Arial" w:cs="Arial"/>
          <w:b/>
          <w:sz w:val="20"/>
          <w:szCs w:val="20"/>
        </w:rPr>
        <w:t>TABELA 02</w:t>
      </w:r>
    </w:p>
    <w:tbl>
      <w:tblPr>
        <w:tblW w:w="9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0"/>
        <w:gridCol w:w="7157"/>
        <w:gridCol w:w="1128"/>
      </w:tblGrid>
      <w:tr w:rsidR="008A415B" w:rsidRPr="00F47CC4" w14:paraId="226BD5A6" w14:textId="77777777" w:rsidTr="00FB019B">
        <w:trPr>
          <w:cantSplit/>
          <w:jc w:val="center"/>
        </w:trPr>
        <w:tc>
          <w:tcPr>
            <w:tcW w:w="9145" w:type="dxa"/>
            <w:gridSpan w:val="3"/>
          </w:tcPr>
          <w:p w14:paraId="3A7E82C7" w14:textId="77777777" w:rsidR="008A415B" w:rsidRPr="00F47CC4" w:rsidRDefault="008A415B" w:rsidP="00F47CC4">
            <w:pPr>
              <w:spacing w:beforeLines="40" w:before="96" w:afterLines="40" w:after="96" w:line="312" w:lineRule="auto"/>
              <w:jc w:val="center"/>
              <w:rPr>
                <w:rFonts w:ascii="Arial" w:hAnsi="Arial" w:cs="Arial"/>
                <w:b/>
                <w:sz w:val="20"/>
                <w:szCs w:val="20"/>
              </w:rPr>
            </w:pPr>
            <w:r w:rsidRPr="00F47CC4">
              <w:rPr>
                <w:rFonts w:ascii="Arial" w:hAnsi="Arial" w:cs="Arial"/>
                <w:b/>
                <w:sz w:val="20"/>
                <w:szCs w:val="20"/>
              </w:rPr>
              <w:t>INFRAÇÕES</w:t>
            </w:r>
          </w:p>
        </w:tc>
      </w:tr>
      <w:tr w:rsidR="008A415B" w:rsidRPr="00F47CC4" w14:paraId="7709C946" w14:textId="77777777" w:rsidTr="00FB019B">
        <w:trPr>
          <w:cantSplit/>
          <w:jc w:val="center"/>
        </w:trPr>
        <w:tc>
          <w:tcPr>
            <w:tcW w:w="860" w:type="dxa"/>
            <w:vAlign w:val="center"/>
          </w:tcPr>
          <w:p w14:paraId="1DF0147A" w14:textId="77777777" w:rsidR="008A415B" w:rsidRPr="00F47CC4" w:rsidRDefault="008A415B" w:rsidP="00F47CC4">
            <w:pPr>
              <w:spacing w:beforeLines="40" w:before="96" w:afterLines="40" w:after="96" w:line="312" w:lineRule="auto"/>
              <w:jc w:val="center"/>
              <w:rPr>
                <w:rFonts w:ascii="Arial" w:hAnsi="Arial" w:cs="Arial"/>
                <w:b/>
                <w:sz w:val="20"/>
                <w:szCs w:val="20"/>
              </w:rPr>
            </w:pPr>
            <w:r w:rsidRPr="00F47CC4">
              <w:rPr>
                <w:rFonts w:ascii="Arial" w:hAnsi="Arial" w:cs="Arial"/>
                <w:b/>
                <w:sz w:val="20"/>
                <w:szCs w:val="20"/>
              </w:rPr>
              <w:t>Item</w:t>
            </w:r>
          </w:p>
        </w:tc>
        <w:tc>
          <w:tcPr>
            <w:tcW w:w="7157" w:type="dxa"/>
          </w:tcPr>
          <w:p w14:paraId="1E4E57A0" w14:textId="77777777" w:rsidR="008A415B" w:rsidRPr="00F47CC4" w:rsidRDefault="008A415B" w:rsidP="00F47CC4">
            <w:pPr>
              <w:spacing w:beforeLines="40" w:before="96" w:afterLines="40" w:after="96" w:line="312" w:lineRule="auto"/>
              <w:jc w:val="center"/>
              <w:rPr>
                <w:rFonts w:ascii="Arial" w:hAnsi="Arial" w:cs="Arial"/>
                <w:b/>
                <w:sz w:val="20"/>
                <w:szCs w:val="20"/>
              </w:rPr>
            </w:pPr>
            <w:r w:rsidRPr="00F47CC4">
              <w:rPr>
                <w:rFonts w:ascii="Arial" w:hAnsi="Arial" w:cs="Arial"/>
                <w:b/>
                <w:sz w:val="20"/>
                <w:szCs w:val="20"/>
              </w:rPr>
              <w:t>Descrição</w:t>
            </w:r>
          </w:p>
        </w:tc>
        <w:tc>
          <w:tcPr>
            <w:tcW w:w="1128" w:type="dxa"/>
            <w:vAlign w:val="center"/>
          </w:tcPr>
          <w:p w14:paraId="3E845DA8" w14:textId="77777777" w:rsidR="008A415B" w:rsidRPr="00F47CC4" w:rsidRDefault="008A415B" w:rsidP="00F47CC4">
            <w:pPr>
              <w:spacing w:beforeLines="40" w:before="96" w:afterLines="40" w:after="96" w:line="312" w:lineRule="auto"/>
              <w:jc w:val="center"/>
              <w:rPr>
                <w:rFonts w:ascii="Arial" w:hAnsi="Arial" w:cs="Arial"/>
                <w:b/>
                <w:sz w:val="20"/>
                <w:szCs w:val="20"/>
              </w:rPr>
            </w:pPr>
            <w:r w:rsidRPr="00F47CC4">
              <w:rPr>
                <w:rFonts w:ascii="Arial" w:hAnsi="Arial" w:cs="Arial"/>
                <w:b/>
                <w:sz w:val="20"/>
                <w:szCs w:val="20"/>
              </w:rPr>
              <w:t>Grau</w:t>
            </w:r>
          </w:p>
        </w:tc>
      </w:tr>
      <w:tr w:rsidR="008A415B" w:rsidRPr="00F47CC4" w14:paraId="2A9C8811" w14:textId="77777777" w:rsidTr="00FB019B">
        <w:trPr>
          <w:jc w:val="center"/>
        </w:trPr>
        <w:tc>
          <w:tcPr>
            <w:tcW w:w="860" w:type="dxa"/>
            <w:vAlign w:val="center"/>
          </w:tcPr>
          <w:p w14:paraId="4D7B7B10" w14:textId="77777777" w:rsidR="008A415B" w:rsidRPr="00F47CC4" w:rsidRDefault="008A415B" w:rsidP="00F47CC4">
            <w:pPr>
              <w:spacing w:beforeLines="40" w:before="96" w:afterLines="40" w:after="96" w:line="312" w:lineRule="auto"/>
              <w:jc w:val="center"/>
              <w:rPr>
                <w:rFonts w:ascii="Arial" w:hAnsi="Arial" w:cs="Arial"/>
                <w:sz w:val="20"/>
                <w:szCs w:val="20"/>
              </w:rPr>
            </w:pPr>
            <w:r w:rsidRPr="00F47CC4">
              <w:rPr>
                <w:rFonts w:ascii="Arial" w:hAnsi="Arial" w:cs="Arial"/>
                <w:sz w:val="20"/>
                <w:szCs w:val="20"/>
              </w:rPr>
              <w:t>1</w:t>
            </w:r>
          </w:p>
        </w:tc>
        <w:tc>
          <w:tcPr>
            <w:tcW w:w="7157" w:type="dxa"/>
          </w:tcPr>
          <w:p w14:paraId="152CFFBD" w14:textId="77777777" w:rsidR="008A415B" w:rsidRPr="00F47CC4" w:rsidRDefault="008A415B" w:rsidP="00F47CC4">
            <w:pPr>
              <w:pStyle w:val="WW-Corpodetexto3"/>
              <w:spacing w:beforeLines="40" w:before="96" w:afterLines="40" w:after="96" w:line="312" w:lineRule="auto"/>
              <w:rPr>
                <w:rFonts w:ascii="Arial" w:hAnsi="Arial" w:cs="Arial"/>
                <w:sz w:val="20"/>
              </w:rPr>
            </w:pPr>
            <w:r w:rsidRPr="00F47CC4">
              <w:rPr>
                <w:rFonts w:ascii="Arial" w:hAnsi="Arial" w:cs="Arial"/>
                <w:sz w:val="20"/>
              </w:rPr>
              <w:t xml:space="preserve">Permitir a presença de empregado </w:t>
            </w:r>
            <w:proofErr w:type="spellStart"/>
            <w:r w:rsidRPr="00F47CC4">
              <w:rPr>
                <w:rFonts w:ascii="Arial" w:hAnsi="Arial" w:cs="Arial"/>
                <w:sz w:val="20"/>
              </w:rPr>
              <w:t>desuniformizado</w:t>
            </w:r>
            <w:proofErr w:type="spellEnd"/>
            <w:r w:rsidRPr="00F47CC4">
              <w:rPr>
                <w:rFonts w:ascii="Arial" w:hAnsi="Arial" w:cs="Arial"/>
                <w:sz w:val="20"/>
              </w:rPr>
              <w:t>; por empregado e por ocorrência.</w:t>
            </w:r>
          </w:p>
        </w:tc>
        <w:tc>
          <w:tcPr>
            <w:tcW w:w="1128" w:type="dxa"/>
            <w:vAlign w:val="center"/>
          </w:tcPr>
          <w:p w14:paraId="7A5BB0DA" w14:textId="77777777" w:rsidR="008A415B" w:rsidRPr="00F47CC4" w:rsidRDefault="008A415B" w:rsidP="00F47CC4">
            <w:pPr>
              <w:spacing w:beforeLines="40" w:before="96" w:afterLines="40" w:after="96" w:line="312" w:lineRule="auto"/>
              <w:jc w:val="center"/>
              <w:rPr>
                <w:rFonts w:ascii="Arial" w:hAnsi="Arial" w:cs="Arial"/>
                <w:b/>
                <w:sz w:val="20"/>
                <w:szCs w:val="20"/>
              </w:rPr>
            </w:pPr>
            <w:r w:rsidRPr="00F47CC4">
              <w:rPr>
                <w:rFonts w:ascii="Arial" w:hAnsi="Arial" w:cs="Arial"/>
                <w:b/>
                <w:sz w:val="20"/>
                <w:szCs w:val="20"/>
              </w:rPr>
              <w:t>01</w:t>
            </w:r>
          </w:p>
        </w:tc>
      </w:tr>
      <w:tr w:rsidR="008A415B" w:rsidRPr="00F47CC4" w14:paraId="71A879F8" w14:textId="77777777" w:rsidTr="00FB019B">
        <w:trPr>
          <w:jc w:val="center"/>
        </w:trPr>
        <w:tc>
          <w:tcPr>
            <w:tcW w:w="860" w:type="dxa"/>
            <w:vAlign w:val="center"/>
          </w:tcPr>
          <w:p w14:paraId="521CCB2B" w14:textId="77777777" w:rsidR="008A415B" w:rsidRPr="00F47CC4" w:rsidRDefault="008A415B" w:rsidP="00F47CC4">
            <w:pPr>
              <w:spacing w:beforeLines="40" w:before="96" w:afterLines="40" w:after="96" w:line="312" w:lineRule="auto"/>
              <w:jc w:val="center"/>
              <w:rPr>
                <w:rFonts w:ascii="Arial" w:hAnsi="Arial" w:cs="Arial"/>
                <w:sz w:val="20"/>
                <w:szCs w:val="20"/>
              </w:rPr>
            </w:pPr>
            <w:r w:rsidRPr="00F47CC4">
              <w:rPr>
                <w:rFonts w:ascii="Arial" w:hAnsi="Arial" w:cs="Arial"/>
                <w:sz w:val="20"/>
                <w:szCs w:val="20"/>
              </w:rPr>
              <w:t>2</w:t>
            </w:r>
          </w:p>
        </w:tc>
        <w:tc>
          <w:tcPr>
            <w:tcW w:w="7157" w:type="dxa"/>
          </w:tcPr>
          <w:p w14:paraId="35AB060A" w14:textId="77777777" w:rsidR="008A415B" w:rsidRPr="00F47CC4" w:rsidRDefault="008A415B" w:rsidP="00F47CC4">
            <w:pPr>
              <w:spacing w:beforeLines="40" w:before="96" w:afterLines="40" w:after="96" w:line="312" w:lineRule="auto"/>
              <w:jc w:val="both"/>
              <w:rPr>
                <w:rFonts w:ascii="Arial" w:hAnsi="Arial" w:cs="Arial"/>
                <w:sz w:val="20"/>
                <w:szCs w:val="20"/>
              </w:rPr>
            </w:pPr>
            <w:r w:rsidRPr="00F47CC4">
              <w:rPr>
                <w:rFonts w:ascii="Arial" w:hAnsi="Arial" w:cs="Arial"/>
                <w:sz w:val="20"/>
                <w:szCs w:val="20"/>
              </w:rPr>
              <w:t xml:space="preserve">Manter funcionário sem qualificação para a execução dos serviços; por </w:t>
            </w:r>
            <w:r w:rsidRPr="00F47CC4">
              <w:rPr>
                <w:rFonts w:ascii="Arial" w:hAnsi="Arial" w:cs="Arial"/>
                <w:sz w:val="20"/>
                <w:szCs w:val="20"/>
              </w:rPr>
              <w:lastRenderedPageBreak/>
              <w:t>empregado e por dia.</w:t>
            </w:r>
          </w:p>
        </w:tc>
        <w:tc>
          <w:tcPr>
            <w:tcW w:w="1128" w:type="dxa"/>
            <w:vAlign w:val="center"/>
          </w:tcPr>
          <w:p w14:paraId="7D138A2A" w14:textId="77777777" w:rsidR="008A415B" w:rsidRPr="00F47CC4" w:rsidRDefault="008A415B" w:rsidP="00F47CC4">
            <w:pPr>
              <w:spacing w:beforeLines="40" w:before="96" w:afterLines="40" w:after="96" w:line="312" w:lineRule="auto"/>
              <w:jc w:val="center"/>
              <w:rPr>
                <w:rFonts w:ascii="Arial" w:hAnsi="Arial" w:cs="Arial"/>
                <w:b/>
                <w:sz w:val="20"/>
                <w:szCs w:val="20"/>
              </w:rPr>
            </w:pPr>
            <w:r w:rsidRPr="00F47CC4">
              <w:rPr>
                <w:rFonts w:ascii="Arial" w:hAnsi="Arial" w:cs="Arial"/>
                <w:b/>
                <w:sz w:val="20"/>
                <w:szCs w:val="20"/>
              </w:rPr>
              <w:lastRenderedPageBreak/>
              <w:t>01</w:t>
            </w:r>
          </w:p>
        </w:tc>
      </w:tr>
      <w:tr w:rsidR="008A415B" w:rsidRPr="00F47CC4" w14:paraId="706BAEF3" w14:textId="77777777" w:rsidTr="00FB019B">
        <w:trPr>
          <w:jc w:val="center"/>
        </w:trPr>
        <w:tc>
          <w:tcPr>
            <w:tcW w:w="860" w:type="dxa"/>
            <w:tcBorders>
              <w:bottom w:val="nil"/>
            </w:tcBorders>
            <w:vAlign w:val="center"/>
          </w:tcPr>
          <w:p w14:paraId="675C2417" w14:textId="77777777" w:rsidR="008A415B" w:rsidRPr="00F47CC4" w:rsidRDefault="008A415B" w:rsidP="00F47CC4">
            <w:pPr>
              <w:spacing w:beforeLines="40" w:before="96" w:afterLines="40" w:after="96" w:line="312" w:lineRule="auto"/>
              <w:jc w:val="center"/>
              <w:rPr>
                <w:rFonts w:ascii="Arial" w:hAnsi="Arial" w:cs="Arial"/>
                <w:sz w:val="20"/>
                <w:szCs w:val="20"/>
              </w:rPr>
            </w:pPr>
            <w:r w:rsidRPr="00F47CC4">
              <w:rPr>
                <w:rFonts w:ascii="Arial" w:hAnsi="Arial" w:cs="Arial"/>
                <w:sz w:val="20"/>
                <w:szCs w:val="20"/>
              </w:rPr>
              <w:t>3</w:t>
            </w:r>
          </w:p>
        </w:tc>
        <w:tc>
          <w:tcPr>
            <w:tcW w:w="7157" w:type="dxa"/>
          </w:tcPr>
          <w:p w14:paraId="54E17014" w14:textId="77777777" w:rsidR="008A415B" w:rsidRPr="00F47CC4" w:rsidRDefault="008A415B" w:rsidP="00F47CC4">
            <w:pPr>
              <w:pStyle w:val="WW-Corpodetexto3"/>
              <w:spacing w:beforeLines="40" w:before="96" w:afterLines="40" w:after="96" w:line="312" w:lineRule="auto"/>
              <w:rPr>
                <w:rFonts w:ascii="Arial" w:hAnsi="Arial" w:cs="Arial"/>
                <w:sz w:val="20"/>
              </w:rPr>
            </w:pPr>
            <w:r w:rsidRPr="00F47CC4">
              <w:rPr>
                <w:rFonts w:ascii="Arial" w:hAnsi="Arial" w:cs="Arial"/>
                <w:sz w:val="20"/>
              </w:rPr>
              <w:t>Executar serviço incompleto, paliativo substitutivo como por caráter permanente, ou deixar de providenciar recomposição complementar; por ocorrência.</w:t>
            </w:r>
          </w:p>
        </w:tc>
        <w:tc>
          <w:tcPr>
            <w:tcW w:w="1128" w:type="dxa"/>
            <w:vAlign w:val="center"/>
          </w:tcPr>
          <w:p w14:paraId="6795946B" w14:textId="77777777" w:rsidR="008A415B" w:rsidRPr="00F47CC4" w:rsidRDefault="008A415B" w:rsidP="00F47CC4">
            <w:pPr>
              <w:spacing w:beforeLines="40" w:before="96" w:afterLines="40" w:after="96" w:line="312" w:lineRule="auto"/>
              <w:jc w:val="center"/>
              <w:rPr>
                <w:rFonts w:ascii="Arial" w:hAnsi="Arial" w:cs="Arial"/>
                <w:b/>
                <w:sz w:val="20"/>
                <w:szCs w:val="20"/>
              </w:rPr>
            </w:pPr>
            <w:r w:rsidRPr="00F47CC4">
              <w:rPr>
                <w:rFonts w:ascii="Arial" w:hAnsi="Arial" w:cs="Arial"/>
                <w:b/>
                <w:sz w:val="20"/>
                <w:szCs w:val="20"/>
              </w:rPr>
              <w:t>02</w:t>
            </w:r>
          </w:p>
        </w:tc>
      </w:tr>
      <w:tr w:rsidR="008A415B" w:rsidRPr="00F47CC4" w14:paraId="532A0DBE" w14:textId="77777777" w:rsidTr="00FB019B">
        <w:trPr>
          <w:jc w:val="center"/>
        </w:trPr>
        <w:tc>
          <w:tcPr>
            <w:tcW w:w="860" w:type="dxa"/>
            <w:tcBorders>
              <w:bottom w:val="nil"/>
            </w:tcBorders>
            <w:vAlign w:val="center"/>
          </w:tcPr>
          <w:p w14:paraId="6E239790" w14:textId="77777777" w:rsidR="008A415B" w:rsidRPr="00F47CC4" w:rsidRDefault="008A415B" w:rsidP="00F47CC4">
            <w:pPr>
              <w:spacing w:beforeLines="40" w:before="96" w:afterLines="40" w:after="96" w:line="312" w:lineRule="auto"/>
              <w:jc w:val="center"/>
              <w:rPr>
                <w:rFonts w:ascii="Arial" w:hAnsi="Arial" w:cs="Arial"/>
                <w:sz w:val="20"/>
                <w:szCs w:val="20"/>
              </w:rPr>
            </w:pPr>
            <w:r w:rsidRPr="00F47CC4">
              <w:rPr>
                <w:rFonts w:ascii="Arial" w:hAnsi="Arial" w:cs="Arial"/>
                <w:sz w:val="20"/>
                <w:szCs w:val="20"/>
              </w:rPr>
              <w:t>4</w:t>
            </w:r>
          </w:p>
        </w:tc>
        <w:tc>
          <w:tcPr>
            <w:tcW w:w="7157" w:type="dxa"/>
          </w:tcPr>
          <w:p w14:paraId="667A4FBE" w14:textId="77777777" w:rsidR="008A415B" w:rsidRPr="00F47CC4" w:rsidRDefault="008A415B" w:rsidP="00F47CC4">
            <w:pPr>
              <w:spacing w:beforeLines="40" w:before="96" w:afterLines="40" w:after="96" w:line="312" w:lineRule="auto"/>
              <w:jc w:val="both"/>
              <w:rPr>
                <w:rFonts w:ascii="Arial" w:hAnsi="Arial" w:cs="Arial"/>
                <w:sz w:val="20"/>
                <w:szCs w:val="20"/>
              </w:rPr>
            </w:pPr>
            <w:proofErr w:type="spellStart"/>
            <w:r w:rsidRPr="00F47CC4">
              <w:rPr>
                <w:rFonts w:ascii="Arial" w:hAnsi="Arial" w:cs="Arial"/>
                <w:sz w:val="20"/>
                <w:szCs w:val="20"/>
              </w:rPr>
              <w:t>Fornecer</w:t>
            </w:r>
            <w:proofErr w:type="spellEnd"/>
            <w:r w:rsidRPr="00F47CC4">
              <w:rPr>
                <w:rFonts w:ascii="Arial" w:hAnsi="Arial" w:cs="Arial"/>
                <w:sz w:val="20"/>
                <w:szCs w:val="20"/>
              </w:rPr>
              <w:t xml:space="preserve"> informação pérfida de serviço ou substituição de material; por ocorrência.</w:t>
            </w:r>
          </w:p>
        </w:tc>
        <w:tc>
          <w:tcPr>
            <w:tcW w:w="1128" w:type="dxa"/>
            <w:vAlign w:val="center"/>
          </w:tcPr>
          <w:p w14:paraId="7D522388" w14:textId="77777777" w:rsidR="008A415B" w:rsidRPr="00F47CC4" w:rsidRDefault="008A415B" w:rsidP="00F47CC4">
            <w:pPr>
              <w:spacing w:beforeLines="40" w:before="96" w:afterLines="40" w:after="96" w:line="312" w:lineRule="auto"/>
              <w:jc w:val="center"/>
              <w:rPr>
                <w:rFonts w:ascii="Arial" w:hAnsi="Arial" w:cs="Arial"/>
                <w:b/>
                <w:sz w:val="20"/>
                <w:szCs w:val="20"/>
              </w:rPr>
            </w:pPr>
            <w:r w:rsidRPr="00F47CC4">
              <w:rPr>
                <w:rFonts w:ascii="Arial" w:hAnsi="Arial" w:cs="Arial"/>
                <w:b/>
                <w:sz w:val="20"/>
                <w:szCs w:val="20"/>
              </w:rPr>
              <w:t>02</w:t>
            </w:r>
          </w:p>
        </w:tc>
      </w:tr>
      <w:tr w:rsidR="008A415B" w:rsidRPr="00F47CC4" w14:paraId="3C97CDF5" w14:textId="77777777" w:rsidTr="00FB019B">
        <w:trPr>
          <w:jc w:val="center"/>
        </w:trPr>
        <w:tc>
          <w:tcPr>
            <w:tcW w:w="860" w:type="dxa"/>
            <w:vAlign w:val="center"/>
          </w:tcPr>
          <w:p w14:paraId="0F5E1D40" w14:textId="77777777" w:rsidR="008A415B" w:rsidRPr="00F47CC4" w:rsidRDefault="008A415B" w:rsidP="00F47CC4">
            <w:pPr>
              <w:spacing w:beforeLines="40" w:before="96" w:afterLines="40" w:after="96" w:line="312" w:lineRule="auto"/>
              <w:jc w:val="center"/>
              <w:rPr>
                <w:rFonts w:ascii="Arial" w:hAnsi="Arial" w:cs="Arial"/>
                <w:sz w:val="20"/>
                <w:szCs w:val="20"/>
              </w:rPr>
            </w:pPr>
            <w:r w:rsidRPr="00F47CC4">
              <w:rPr>
                <w:rFonts w:ascii="Arial" w:hAnsi="Arial" w:cs="Arial"/>
                <w:sz w:val="20"/>
                <w:szCs w:val="20"/>
              </w:rPr>
              <w:t>5</w:t>
            </w:r>
          </w:p>
        </w:tc>
        <w:tc>
          <w:tcPr>
            <w:tcW w:w="7157" w:type="dxa"/>
          </w:tcPr>
          <w:p w14:paraId="2894D0F5" w14:textId="77777777" w:rsidR="008A415B" w:rsidRPr="00F47CC4" w:rsidRDefault="008A415B" w:rsidP="00F47CC4">
            <w:pPr>
              <w:pStyle w:val="WW-Corpodetexto3"/>
              <w:spacing w:beforeLines="40" w:before="96" w:afterLines="40" w:after="96" w:line="312" w:lineRule="auto"/>
              <w:rPr>
                <w:rFonts w:ascii="Arial" w:hAnsi="Arial" w:cs="Arial"/>
                <w:sz w:val="20"/>
              </w:rPr>
            </w:pPr>
            <w:r w:rsidRPr="00F47CC4">
              <w:rPr>
                <w:rFonts w:ascii="Arial" w:hAnsi="Arial" w:cs="Arial"/>
                <w:sz w:val="20"/>
              </w:rPr>
              <w:t>Executar serviço sem a utilização de equipamentos de proteção individual (EPI), quando necessários, por empregado, por ocorrência.</w:t>
            </w:r>
          </w:p>
        </w:tc>
        <w:tc>
          <w:tcPr>
            <w:tcW w:w="1128" w:type="dxa"/>
            <w:vAlign w:val="center"/>
          </w:tcPr>
          <w:p w14:paraId="7020FD06" w14:textId="77777777" w:rsidR="008A415B" w:rsidRPr="00F47CC4" w:rsidRDefault="008A415B" w:rsidP="00F47CC4">
            <w:pPr>
              <w:spacing w:beforeLines="40" w:before="96" w:afterLines="40" w:after="96" w:line="312" w:lineRule="auto"/>
              <w:jc w:val="center"/>
              <w:rPr>
                <w:rFonts w:ascii="Arial" w:hAnsi="Arial" w:cs="Arial"/>
                <w:b/>
                <w:sz w:val="20"/>
                <w:szCs w:val="20"/>
              </w:rPr>
            </w:pPr>
            <w:r w:rsidRPr="00F47CC4">
              <w:rPr>
                <w:rFonts w:ascii="Arial" w:hAnsi="Arial" w:cs="Arial"/>
                <w:b/>
                <w:sz w:val="20"/>
                <w:szCs w:val="20"/>
              </w:rPr>
              <w:t>03</w:t>
            </w:r>
          </w:p>
        </w:tc>
      </w:tr>
      <w:tr w:rsidR="008A415B" w:rsidRPr="00F47CC4" w14:paraId="7C050FC4" w14:textId="77777777" w:rsidTr="00FB019B">
        <w:trPr>
          <w:jc w:val="center"/>
        </w:trPr>
        <w:tc>
          <w:tcPr>
            <w:tcW w:w="860" w:type="dxa"/>
            <w:vAlign w:val="center"/>
          </w:tcPr>
          <w:p w14:paraId="26C516BC" w14:textId="77777777" w:rsidR="008A415B" w:rsidRPr="00F47CC4" w:rsidRDefault="008A415B" w:rsidP="00F47CC4">
            <w:pPr>
              <w:spacing w:beforeLines="40" w:before="96" w:afterLines="40" w:after="96" w:line="312" w:lineRule="auto"/>
              <w:jc w:val="center"/>
              <w:rPr>
                <w:rFonts w:ascii="Arial" w:hAnsi="Arial" w:cs="Arial"/>
                <w:sz w:val="20"/>
                <w:szCs w:val="20"/>
              </w:rPr>
            </w:pPr>
            <w:r w:rsidRPr="00F47CC4">
              <w:rPr>
                <w:rFonts w:ascii="Arial" w:hAnsi="Arial" w:cs="Arial"/>
                <w:sz w:val="20"/>
                <w:szCs w:val="20"/>
              </w:rPr>
              <w:t>6</w:t>
            </w:r>
          </w:p>
        </w:tc>
        <w:tc>
          <w:tcPr>
            <w:tcW w:w="7157" w:type="dxa"/>
          </w:tcPr>
          <w:p w14:paraId="7205DEE5" w14:textId="77777777" w:rsidR="008A415B" w:rsidRPr="00F47CC4" w:rsidRDefault="008A415B" w:rsidP="00F47CC4">
            <w:pPr>
              <w:spacing w:beforeLines="40" w:before="96" w:afterLines="40" w:after="96" w:line="312" w:lineRule="auto"/>
              <w:jc w:val="both"/>
              <w:rPr>
                <w:rFonts w:ascii="Arial" w:hAnsi="Arial" w:cs="Arial"/>
                <w:sz w:val="20"/>
                <w:szCs w:val="20"/>
              </w:rPr>
            </w:pPr>
            <w:r w:rsidRPr="00F47CC4">
              <w:rPr>
                <w:rFonts w:ascii="Arial" w:hAnsi="Arial" w:cs="Arial"/>
                <w:sz w:val="20"/>
                <w:szCs w:val="20"/>
              </w:rPr>
              <w:t>Suspender ou interromper, salvo motivo de força maior ou caso fortuito, os serviços contratuais; por dia e por tarefa designada.</w:t>
            </w:r>
          </w:p>
        </w:tc>
        <w:tc>
          <w:tcPr>
            <w:tcW w:w="1128" w:type="dxa"/>
            <w:vAlign w:val="center"/>
          </w:tcPr>
          <w:p w14:paraId="6644E4A9" w14:textId="77777777" w:rsidR="008A415B" w:rsidRPr="00F47CC4" w:rsidRDefault="008A415B" w:rsidP="00F47CC4">
            <w:pPr>
              <w:spacing w:beforeLines="40" w:before="96" w:afterLines="40" w:after="96" w:line="312" w:lineRule="auto"/>
              <w:jc w:val="center"/>
              <w:rPr>
                <w:rFonts w:ascii="Arial" w:hAnsi="Arial" w:cs="Arial"/>
                <w:b/>
                <w:sz w:val="20"/>
                <w:szCs w:val="20"/>
              </w:rPr>
            </w:pPr>
            <w:r w:rsidRPr="00F47CC4">
              <w:rPr>
                <w:rFonts w:ascii="Arial" w:hAnsi="Arial" w:cs="Arial"/>
                <w:b/>
                <w:sz w:val="20"/>
                <w:szCs w:val="20"/>
              </w:rPr>
              <w:t>03</w:t>
            </w:r>
          </w:p>
        </w:tc>
      </w:tr>
      <w:tr w:rsidR="008A415B" w:rsidRPr="00F47CC4" w14:paraId="4F4CAA44" w14:textId="77777777" w:rsidTr="00FB019B">
        <w:trPr>
          <w:jc w:val="center"/>
        </w:trPr>
        <w:tc>
          <w:tcPr>
            <w:tcW w:w="860" w:type="dxa"/>
            <w:vAlign w:val="center"/>
          </w:tcPr>
          <w:p w14:paraId="693AD361" w14:textId="77777777" w:rsidR="008A415B" w:rsidRPr="00F47CC4" w:rsidRDefault="008A415B" w:rsidP="00F47CC4">
            <w:pPr>
              <w:spacing w:beforeLines="40" w:before="96" w:afterLines="40" w:after="96" w:line="312" w:lineRule="auto"/>
              <w:jc w:val="center"/>
              <w:rPr>
                <w:rFonts w:ascii="Arial" w:hAnsi="Arial" w:cs="Arial"/>
                <w:sz w:val="20"/>
                <w:szCs w:val="20"/>
              </w:rPr>
            </w:pPr>
            <w:r w:rsidRPr="00F47CC4">
              <w:rPr>
                <w:rFonts w:ascii="Arial" w:hAnsi="Arial" w:cs="Arial"/>
                <w:sz w:val="20"/>
                <w:szCs w:val="20"/>
              </w:rPr>
              <w:t>7</w:t>
            </w:r>
          </w:p>
        </w:tc>
        <w:tc>
          <w:tcPr>
            <w:tcW w:w="7157" w:type="dxa"/>
          </w:tcPr>
          <w:p w14:paraId="10CC0FC6" w14:textId="77777777" w:rsidR="008A415B" w:rsidRPr="00F47CC4" w:rsidRDefault="008A415B" w:rsidP="00F47CC4">
            <w:pPr>
              <w:pStyle w:val="WW-Corpodetexto3"/>
              <w:spacing w:beforeLines="40" w:before="96" w:afterLines="40" w:after="96" w:line="312" w:lineRule="auto"/>
              <w:rPr>
                <w:rFonts w:ascii="Arial" w:hAnsi="Arial" w:cs="Arial"/>
                <w:sz w:val="20"/>
              </w:rPr>
            </w:pPr>
            <w:r w:rsidRPr="00F47CC4">
              <w:rPr>
                <w:rFonts w:ascii="Arial" w:hAnsi="Arial" w:cs="Arial"/>
                <w:sz w:val="20"/>
              </w:rPr>
              <w:t>Reutilizar material, peça ou equipamento sem anuência da Fiscalização; por ocorrência.</w:t>
            </w:r>
          </w:p>
        </w:tc>
        <w:tc>
          <w:tcPr>
            <w:tcW w:w="1128" w:type="dxa"/>
            <w:vAlign w:val="center"/>
          </w:tcPr>
          <w:p w14:paraId="7F85E91B" w14:textId="77777777" w:rsidR="008A415B" w:rsidRPr="00F47CC4" w:rsidRDefault="008A415B" w:rsidP="00F47CC4">
            <w:pPr>
              <w:spacing w:beforeLines="40" w:before="96" w:afterLines="40" w:after="96" w:line="312" w:lineRule="auto"/>
              <w:jc w:val="center"/>
              <w:rPr>
                <w:rFonts w:ascii="Arial" w:hAnsi="Arial" w:cs="Arial"/>
                <w:b/>
                <w:sz w:val="20"/>
                <w:szCs w:val="20"/>
              </w:rPr>
            </w:pPr>
            <w:r w:rsidRPr="00F47CC4">
              <w:rPr>
                <w:rFonts w:ascii="Arial" w:hAnsi="Arial" w:cs="Arial"/>
                <w:b/>
                <w:sz w:val="20"/>
                <w:szCs w:val="20"/>
              </w:rPr>
              <w:t>03</w:t>
            </w:r>
          </w:p>
        </w:tc>
      </w:tr>
      <w:tr w:rsidR="008A415B" w:rsidRPr="00F47CC4" w14:paraId="51C9A024" w14:textId="77777777" w:rsidTr="00FB019B">
        <w:trPr>
          <w:jc w:val="center"/>
        </w:trPr>
        <w:tc>
          <w:tcPr>
            <w:tcW w:w="860" w:type="dxa"/>
            <w:vAlign w:val="center"/>
          </w:tcPr>
          <w:p w14:paraId="4B2CDD7A" w14:textId="77777777" w:rsidR="008A415B" w:rsidRPr="00F47CC4" w:rsidRDefault="008A415B" w:rsidP="00F47CC4">
            <w:pPr>
              <w:spacing w:beforeLines="40" w:before="96" w:afterLines="40" w:after="96" w:line="312" w:lineRule="auto"/>
              <w:jc w:val="center"/>
              <w:rPr>
                <w:rFonts w:ascii="Arial" w:hAnsi="Arial" w:cs="Arial"/>
                <w:sz w:val="20"/>
                <w:szCs w:val="20"/>
              </w:rPr>
            </w:pPr>
            <w:r w:rsidRPr="00F47CC4">
              <w:rPr>
                <w:rFonts w:ascii="Arial" w:hAnsi="Arial" w:cs="Arial"/>
                <w:sz w:val="20"/>
                <w:szCs w:val="20"/>
              </w:rPr>
              <w:t>8</w:t>
            </w:r>
          </w:p>
        </w:tc>
        <w:tc>
          <w:tcPr>
            <w:tcW w:w="7157" w:type="dxa"/>
          </w:tcPr>
          <w:p w14:paraId="133964F1" w14:textId="77777777" w:rsidR="008A415B" w:rsidRPr="00F47CC4" w:rsidRDefault="008A415B" w:rsidP="00F47CC4">
            <w:pPr>
              <w:spacing w:beforeLines="40" w:before="96" w:afterLines="40" w:after="96" w:line="312" w:lineRule="auto"/>
              <w:jc w:val="both"/>
              <w:rPr>
                <w:rFonts w:ascii="Arial" w:hAnsi="Arial" w:cs="Arial"/>
                <w:sz w:val="20"/>
                <w:szCs w:val="20"/>
              </w:rPr>
            </w:pPr>
            <w:r w:rsidRPr="00F47CC4">
              <w:rPr>
                <w:rFonts w:ascii="Arial" w:hAnsi="Arial" w:cs="Arial"/>
                <w:sz w:val="20"/>
                <w:szCs w:val="20"/>
              </w:rPr>
              <w:t>Destruir ou danificar documentos por culpa ou dolo de seus agentes; por ocorrência.</w:t>
            </w:r>
          </w:p>
        </w:tc>
        <w:tc>
          <w:tcPr>
            <w:tcW w:w="1128" w:type="dxa"/>
            <w:vAlign w:val="center"/>
          </w:tcPr>
          <w:p w14:paraId="1BE2404E" w14:textId="77777777" w:rsidR="008A415B" w:rsidRPr="00F47CC4" w:rsidRDefault="008A415B" w:rsidP="00F47CC4">
            <w:pPr>
              <w:spacing w:beforeLines="40" w:before="96" w:afterLines="40" w:after="96" w:line="312" w:lineRule="auto"/>
              <w:jc w:val="center"/>
              <w:rPr>
                <w:rFonts w:ascii="Arial" w:hAnsi="Arial" w:cs="Arial"/>
                <w:b/>
                <w:sz w:val="20"/>
                <w:szCs w:val="20"/>
              </w:rPr>
            </w:pPr>
            <w:r w:rsidRPr="00F47CC4">
              <w:rPr>
                <w:rFonts w:ascii="Arial" w:hAnsi="Arial" w:cs="Arial"/>
                <w:b/>
                <w:sz w:val="20"/>
                <w:szCs w:val="20"/>
              </w:rPr>
              <w:t>03</w:t>
            </w:r>
          </w:p>
        </w:tc>
      </w:tr>
      <w:tr w:rsidR="008A415B" w:rsidRPr="00F47CC4" w14:paraId="2412826E" w14:textId="77777777" w:rsidTr="00FB019B">
        <w:trPr>
          <w:jc w:val="center"/>
        </w:trPr>
        <w:tc>
          <w:tcPr>
            <w:tcW w:w="860" w:type="dxa"/>
            <w:vAlign w:val="center"/>
          </w:tcPr>
          <w:p w14:paraId="3F115A92" w14:textId="77777777" w:rsidR="008A415B" w:rsidRPr="00F47CC4" w:rsidRDefault="008A415B" w:rsidP="00F47CC4">
            <w:pPr>
              <w:spacing w:beforeLines="40" w:before="96" w:afterLines="40" w:after="96" w:line="312" w:lineRule="auto"/>
              <w:jc w:val="center"/>
              <w:rPr>
                <w:rFonts w:ascii="Arial" w:hAnsi="Arial" w:cs="Arial"/>
                <w:sz w:val="20"/>
                <w:szCs w:val="20"/>
              </w:rPr>
            </w:pPr>
            <w:r w:rsidRPr="00F47CC4">
              <w:rPr>
                <w:rFonts w:ascii="Arial" w:hAnsi="Arial" w:cs="Arial"/>
                <w:sz w:val="20"/>
                <w:szCs w:val="20"/>
              </w:rPr>
              <w:t>9</w:t>
            </w:r>
          </w:p>
        </w:tc>
        <w:tc>
          <w:tcPr>
            <w:tcW w:w="7157" w:type="dxa"/>
          </w:tcPr>
          <w:p w14:paraId="17CC768C" w14:textId="77777777" w:rsidR="008A415B" w:rsidRPr="00F47CC4" w:rsidRDefault="008A415B" w:rsidP="00F47CC4">
            <w:pPr>
              <w:spacing w:beforeLines="40" w:before="96" w:afterLines="40" w:after="96" w:line="312" w:lineRule="auto"/>
              <w:jc w:val="both"/>
              <w:rPr>
                <w:rFonts w:ascii="Arial" w:hAnsi="Arial" w:cs="Arial"/>
                <w:sz w:val="20"/>
                <w:szCs w:val="20"/>
              </w:rPr>
            </w:pPr>
            <w:r w:rsidRPr="00F47CC4">
              <w:rPr>
                <w:rFonts w:ascii="Arial" w:hAnsi="Arial" w:cs="Arial"/>
                <w:sz w:val="20"/>
                <w:szCs w:val="20"/>
              </w:rPr>
              <w:t>Utilizar as dependências da obra para fins diversos do objeto do Contrato; por ocorrência.</w:t>
            </w:r>
          </w:p>
        </w:tc>
        <w:tc>
          <w:tcPr>
            <w:tcW w:w="1128" w:type="dxa"/>
            <w:vAlign w:val="center"/>
          </w:tcPr>
          <w:p w14:paraId="19EC94BB" w14:textId="77777777" w:rsidR="008A415B" w:rsidRPr="00F47CC4" w:rsidRDefault="008A415B" w:rsidP="00F47CC4">
            <w:pPr>
              <w:spacing w:beforeLines="40" w:before="96" w:afterLines="40" w:after="96" w:line="312" w:lineRule="auto"/>
              <w:jc w:val="center"/>
              <w:rPr>
                <w:rFonts w:ascii="Arial" w:hAnsi="Arial" w:cs="Arial"/>
                <w:b/>
                <w:sz w:val="20"/>
                <w:szCs w:val="20"/>
              </w:rPr>
            </w:pPr>
            <w:r w:rsidRPr="00F47CC4">
              <w:rPr>
                <w:rFonts w:ascii="Arial" w:hAnsi="Arial" w:cs="Arial"/>
                <w:b/>
                <w:sz w:val="20"/>
                <w:szCs w:val="20"/>
              </w:rPr>
              <w:t>04</w:t>
            </w:r>
          </w:p>
        </w:tc>
      </w:tr>
      <w:tr w:rsidR="008A415B" w:rsidRPr="00F47CC4" w14:paraId="799A4E24" w14:textId="77777777" w:rsidTr="00FB019B">
        <w:trPr>
          <w:jc w:val="center"/>
        </w:trPr>
        <w:tc>
          <w:tcPr>
            <w:tcW w:w="860" w:type="dxa"/>
            <w:vAlign w:val="center"/>
          </w:tcPr>
          <w:p w14:paraId="75228E26" w14:textId="77777777" w:rsidR="008A415B" w:rsidRPr="00F47CC4" w:rsidRDefault="008A415B" w:rsidP="00F47CC4">
            <w:pPr>
              <w:spacing w:beforeLines="40" w:before="96" w:afterLines="40" w:after="96" w:line="312" w:lineRule="auto"/>
              <w:jc w:val="center"/>
              <w:rPr>
                <w:rFonts w:ascii="Arial" w:hAnsi="Arial" w:cs="Arial"/>
                <w:sz w:val="20"/>
                <w:szCs w:val="20"/>
              </w:rPr>
            </w:pPr>
            <w:r w:rsidRPr="00F47CC4">
              <w:rPr>
                <w:rFonts w:ascii="Arial" w:hAnsi="Arial" w:cs="Arial"/>
                <w:sz w:val="20"/>
                <w:szCs w:val="20"/>
              </w:rPr>
              <w:t>10</w:t>
            </w:r>
          </w:p>
        </w:tc>
        <w:tc>
          <w:tcPr>
            <w:tcW w:w="7157" w:type="dxa"/>
          </w:tcPr>
          <w:p w14:paraId="49B43FFD" w14:textId="77777777" w:rsidR="008A415B" w:rsidRPr="00F47CC4" w:rsidRDefault="008A415B" w:rsidP="00F47CC4">
            <w:pPr>
              <w:spacing w:beforeLines="40" w:before="96" w:afterLines="40" w:after="96" w:line="312" w:lineRule="auto"/>
              <w:jc w:val="both"/>
              <w:rPr>
                <w:rFonts w:ascii="Arial" w:hAnsi="Arial" w:cs="Arial"/>
                <w:sz w:val="20"/>
                <w:szCs w:val="20"/>
              </w:rPr>
            </w:pPr>
            <w:r w:rsidRPr="00F47CC4">
              <w:rPr>
                <w:rFonts w:ascii="Arial" w:hAnsi="Arial" w:cs="Arial"/>
                <w:sz w:val="20"/>
                <w:szCs w:val="20"/>
              </w:rPr>
              <w:t>Recusar-se a executar serviço determinado pela Fiscalização, sem motivo justificado; por ocorrência.</w:t>
            </w:r>
          </w:p>
        </w:tc>
        <w:tc>
          <w:tcPr>
            <w:tcW w:w="1128" w:type="dxa"/>
            <w:vAlign w:val="center"/>
          </w:tcPr>
          <w:p w14:paraId="2307B43D" w14:textId="77777777" w:rsidR="008A415B" w:rsidRPr="00F47CC4" w:rsidRDefault="008A415B" w:rsidP="00F47CC4">
            <w:pPr>
              <w:spacing w:beforeLines="40" w:before="96" w:afterLines="40" w:after="96" w:line="312" w:lineRule="auto"/>
              <w:jc w:val="center"/>
              <w:rPr>
                <w:rFonts w:ascii="Arial" w:hAnsi="Arial" w:cs="Arial"/>
                <w:b/>
                <w:sz w:val="20"/>
                <w:szCs w:val="20"/>
              </w:rPr>
            </w:pPr>
            <w:r w:rsidRPr="00F47CC4">
              <w:rPr>
                <w:rFonts w:ascii="Arial" w:hAnsi="Arial" w:cs="Arial"/>
                <w:b/>
                <w:sz w:val="20"/>
                <w:szCs w:val="20"/>
              </w:rPr>
              <w:t>04</w:t>
            </w:r>
          </w:p>
        </w:tc>
      </w:tr>
      <w:tr w:rsidR="008A415B" w:rsidRPr="00F47CC4" w14:paraId="418CFE8F" w14:textId="77777777" w:rsidTr="008A415B">
        <w:trPr>
          <w:jc w:val="center"/>
        </w:trPr>
        <w:tc>
          <w:tcPr>
            <w:tcW w:w="860" w:type="dxa"/>
            <w:tcBorders>
              <w:top w:val="single" w:sz="4" w:space="0" w:color="auto"/>
              <w:left w:val="single" w:sz="4" w:space="0" w:color="auto"/>
              <w:bottom w:val="single" w:sz="4" w:space="0" w:color="auto"/>
              <w:right w:val="single" w:sz="4" w:space="0" w:color="auto"/>
            </w:tcBorders>
            <w:vAlign w:val="center"/>
          </w:tcPr>
          <w:p w14:paraId="12740718" w14:textId="77777777" w:rsidR="008A415B" w:rsidRPr="00F47CC4" w:rsidRDefault="008A415B" w:rsidP="00F47CC4">
            <w:pPr>
              <w:spacing w:beforeLines="40" w:before="96" w:afterLines="40" w:after="96" w:line="312" w:lineRule="auto"/>
              <w:jc w:val="center"/>
              <w:rPr>
                <w:rFonts w:ascii="Arial" w:hAnsi="Arial" w:cs="Arial"/>
                <w:sz w:val="20"/>
                <w:szCs w:val="20"/>
              </w:rPr>
            </w:pPr>
            <w:r w:rsidRPr="00F47CC4">
              <w:rPr>
                <w:rFonts w:ascii="Arial" w:hAnsi="Arial" w:cs="Arial"/>
                <w:sz w:val="20"/>
                <w:szCs w:val="20"/>
              </w:rPr>
              <w:t>11</w:t>
            </w:r>
          </w:p>
        </w:tc>
        <w:tc>
          <w:tcPr>
            <w:tcW w:w="7157" w:type="dxa"/>
            <w:tcBorders>
              <w:top w:val="single" w:sz="4" w:space="0" w:color="auto"/>
              <w:left w:val="single" w:sz="4" w:space="0" w:color="auto"/>
              <w:bottom w:val="single" w:sz="4" w:space="0" w:color="auto"/>
              <w:right w:val="single" w:sz="4" w:space="0" w:color="auto"/>
            </w:tcBorders>
          </w:tcPr>
          <w:p w14:paraId="0840DFD1" w14:textId="77777777" w:rsidR="008A415B" w:rsidRPr="00F47CC4" w:rsidRDefault="008A415B" w:rsidP="00F47CC4">
            <w:pPr>
              <w:spacing w:before="120" w:after="120" w:line="312" w:lineRule="auto"/>
              <w:rPr>
                <w:rFonts w:ascii="Arial" w:hAnsi="Arial" w:cs="Arial"/>
                <w:sz w:val="20"/>
                <w:szCs w:val="20"/>
              </w:rPr>
            </w:pPr>
            <w:r w:rsidRPr="00F47CC4">
              <w:rPr>
                <w:rFonts w:ascii="Arial" w:hAnsi="Arial" w:cs="Arial"/>
                <w:sz w:val="20"/>
                <w:szCs w:val="20"/>
              </w:rPr>
              <w:t xml:space="preserve">Permitir situação que crie a possibilidade de causar ou cause </w:t>
            </w:r>
            <w:proofErr w:type="spellStart"/>
            <w:r w:rsidRPr="00F47CC4">
              <w:rPr>
                <w:rFonts w:ascii="Arial" w:hAnsi="Arial" w:cs="Arial"/>
                <w:sz w:val="20"/>
                <w:szCs w:val="20"/>
              </w:rPr>
              <w:t>dano</w:t>
            </w:r>
            <w:proofErr w:type="spellEnd"/>
            <w:r w:rsidRPr="00F47CC4">
              <w:rPr>
                <w:rFonts w:ascii="Arial" w:hAnsi="Arial" w:cs="Arial"/>
                <w:sz w:val="20"/>
                <w:szCs w:val="20"/>
              </w:rPr>
              <w:t xml:space="preserve"> físico, lesão corporal ou consequências letais; por ocorrência.</w:t>
            </w:r>
          </w:p>
        </w:tc>
        <w:tc>
          <w:tcPr>
            <w:tcW w:w="1128" w:type="dxa"/>
            <w:tcBorders>
              <w:top w:val="single" w:sz="4" w:space="0" w:color="auto"/>
              <w:left w:val="single" w:sz="4" w:space="0" w:color="auto"/>
              <w:bottom w:val="single" w:sz="4" w:space="0" w:color="auto"/>
              <w:right w:val="single" w:sz="4" w:space="0" w:color="auto"/>
            </w:tcBorders>
            <w:vAlign w:val="center"/>
          </w:tcPr>
          <w:p w14:paraId="3BD6FBF7" w14:textId="77777777" w:rsidR="008A415B" w:rsidRPr="00F47CC4" w:rsidRDefault="008A415B" w:rsidP="00F47CC4">
            <w:pPr>
              <w:spacing w:beforeLines="40" w:before="96" w:afterLines="40" w:after="96" w:line="312" w:lineRule="auto"/>
              <w:jc w:val="center"/>
              <w:rPr>
                <w:rFonts w:ascii="Arial" w:hAnsi="Arial" w:cs="Arial"/>
                <w:b/>
                <w:sz w:val="20"/>
                <w:szCs w:val="20"/>
              </w:rPr>
            </w:pPr>
            <w:r w:rsidRPr="00F47CC4">
              <w:rPr>
                <w:rFonts w:ascii="Arial" w:hAnsi="Arial" w:cs="Arial"/>
                <w:b/>
                <w:sz w:val="20"/>
                <w:szCs w:val="20"/>
              </w:rPr>
              <w:t>06</w:t>
            </w:r>
          </w:p>
        </w:tc>
      </w:tr>
      <w:tr w:rsidR="008A415B" w:rsidRPr="00F47CC4" w14:paraId="184CFDE5" w14:textId="77777777" w:rsidTr="008A415B">
        <w:trPr>
          <w:jc w:val="center"/>
        </w:trPr>
        <w:tc>
          <w:tcPr>
            <w:tcW w:w="860" w:type="dxa"/>
            <w:tcBorders>
              <w:top w:val="single" w:sz="4" w:space="0" w:color="auto"/>
              <w:left w:val="single" w:sz="4" w:space="0" w:color="auto"/>
              <w:bottom w:val="single" w:sz="4" w:space="0" w:color="auto"/>
              <w:right w:val="single" w:sz="4" w:space="0" w:color="auto"/>
            </w:tcBorders>
            <w:vAlign w:val="center"/>
          </w:tcPr>
          <w:p w14:paraId="590E86E5" w14:textId="77777777" w:rsidR="008A415B" w:rsidRPr="00F47CC4" w:rsidRDefault="008A415B" w:rsidP="00F47CC4">
            <w:pPr>
              <w:spacing w:beforeLines="40" w:before="96" w:afterLines="40" w:after="96" w:line="312" w:lineRule="auto"/>
              <w:jc w:val="center"/>
              <w:rPr>
                <w:rFonts w:ascii="Arial" w:hAnsi="Arial" w:cs="Arial"/>
                <w:sz w:val="20"/>
                <w:szCs w:val="20"/>
              </w:rPr>
            </w:pPr>
            <w:r w:rsidRPr="00F47CC4">
              <w:rPr>
                <w:rFonts w:ascii="Arial" w:hAnsi="Arial" w:cs="Arial"/>
                <w:sz w:val="20"/>
                <w:szCs w:val="20"/>
              </w:rPr>
              <w:t>12</w:t>
            </w:r>
          </w:p>
        </w:tc>
        <w:tc>
          <w:tcPr>
            <w:tcW w:w="7157" w:type="dxa"/>
            <w:tcBorders>
              <w:top w:val="single" w:sz="4" w:space="0" w:color="auto"/>
              <w:left w:val="single" w:sz="4" w:space="0" w:color="auto"/>
              <w:bottom w:val="single" w:sz="4" w:space="0" w:color="auto"/>
              <w:right w:val="single" w:sz="4" w:space="0" w:color="auto"/>
            </w:tcBorders>
          </w:tcPr>
          <w:p w14:paraId="1D59DBF4" w14:textId="77777777" w:rsidR="008A415B" w:rsidRPr="00F47CC4" w:rsidRDefault="008A415B" w:rsidP="00F47CC4">
            <w:pPr>
              <w:spacing w:beforeLines="40" w:before="96" w:afterLines="40" w:after="96" w:line="312" w:lineRule="auto"/>
              <w:jc w:val="both"/>
              <w:rPr>
                <w:rFonts w:ascii="Arial" w:hAnsi="Arial" w:cs="Arial"/>
                <w:sz w:val="20"/>
                <w:szCs w:val="20"/>
              </w:rPr>
            </w:pPr>
            <w:r w:rsidRPr="00F47CC4">
              <w:rPr>
                <w:rFonts w:ascii="Arial" w:hAnsi="Arial" w:cs="Arial"/>
                <w:sz w:val="20"/>
                <w:szCs w:val="20"/>
              </w:rPr>
              <w:t>Usar indevidamente patentes registradas; por ocorrência.</w:t>
            </w:r>
          </w:p>
        </w:tc>
        <w:tc>
          <w:tcPr>
            <w:tcW w:w="1128" w:type="dxa"/>
            <w:tcBorders>
              <w:top w:val="single" w:sz="4" w:space="0" w:color="auto"/>
              <w:left w:val="single" w:sz="4" w:space="0" w:color="auto"/>
              <w:bottom w:val="single" w:sz="4" w:space="0" w:color="auto"/>
              <w:right w:val="single" w:sz="4" w:space="0" w:color="auto"/>
            </w:tcBorders>
            <w:vAlign w:val="center"/>
          </w:tcPr>
          <w:p w14:paraId="1B57F489" w14:textId="77777777" w:rsidR="008A415B" w:rsidRPr="00F47CC4" w:rsidRDefault="008A415B" w:rsidP="00F47CC4">
            <w:pPr>
              <w:spacing w:beforeLines="40" w:before="96" w:afterLines="40" w:after="96" w:line="312" w:lineRule="auto"/>
              <w:jc w:val="center"/>
              <w:rPr>
                <w:rFonts w:ascii="Arial" w:hAnsi="Arial" w:cs="Arial"/>
                <w:b/>
                <w:sz w:val="20"/>
                <w:szCs w:val="20"/>
              </w:rPr>
            </w:pPr>
            <w:r w:rsidRPr="00F47CC4">
              <w:rPr>
                <w:rFonts w:ascii="Arial" w:hAnsi="Arial" w:cs="Arial"/>
                <w:b/>
                <w:sz w:val="20"/>
                <w:szCs w:val="20"/>
              </w:rPr>
              <w:t>06</w:t>
            </w:r>
          </w:p>
        </w:tc>
      </w:tr>
      <w:tr w:rsidR="008A415B" w:rsidRPr="00F47CC4" w14:paraId="6B41000C" w14:textId="77777777" w:rsidTr="008A415B">
        <w:trPr>
          <w:jc w:val="center"/>
        </w:trPr>
        <w:tc>
          <w:tcPr>
            <w:tcW w:w="860" w:type="dxa"/>
            <w:tcBorders>
              <w:top w:val="single" w:sz="4" w:space="0" w:color="auto"/>
              <w:left w:val="single" w:sz="4" w:space="0" w:color="auto"/>
              <w:bottom w:val="single" w:sz="4" w:space="0" w:color="auto"/>
              <w:right w:val="single" w:sz="4" w:space="0" w:color="auto"/>
            </w:tcBorders>
            <w:shd w:val="pct40" w:color="808080" w:fill="auto"/>
            <w:vAlign w:val="center"/>
          </w:tcPr>
          <w:p w14:paraId="5CB4F0AA" w14:textId="77777777" w:rsidR="008A415B" w:rsidRPr="00F47CC4" w:rsidRDefault="008A415B" w:rsidP="00F47CC4">
            <w:pPr>
              <w:spacing w:beforeLines="40" w:before="96" w:afterLines="40" w:after="96" w:line="312" w:lineRule="auto"/>
              <w:jc w:val="center"/>
              <w:rPr>
                <w:rFonts w:ascii="Arial" w:hAnsi="Arial" w:cs="Arial"/>
                <w:sz w:val="20"/>
                <w:szCs w:val="20"/>
              </w:rPr>
            </w:pPr>
          </w:p>
        </w:tc>
        <w:tc>
          <w:tcPr>
            <w:tcW w:w="7157" w:type="dxa"/>
            <w:tcBorders>
              <w:top w:val="single" w:sz="4" w:space="0" w:color="auto"/>
              <w:left w:val="single" w:sz="4" w:space="0" w:color="auto"/>
              <w:bottom w:val="single" w:sz="4" w:space="0" w:color="auto"/>
              <w:right w:val="single" w:sz="4" w:space="0" w:color="auto"/>
            </w:tcBorders>
          </w:tcPr>
          <w:p w14:paraId="2481859F" w14:textId="77777777" w:rsidR="008A415B" w:rsidRPr="00F47CC4" w:rsidRDefault="008A415B" w:rsidP="00F47CC4">
            <w:pPr>
              <w:spacing w:beforeLines="40" w:before="96" w:afterLines="40" w:after="96" w:line="312" w:lineRule="auto"/>
              <w:jc w:val="both"/>
              <w:rPr>
                <w:rFonts w:ascii="Arial" w:hAnsi="Arial" w:cs="Arial"/>
                <w:sz w:val="20"/>
                <w:szCs w:val="20"/>
              </w:rPr>
            </w:pPr>
            <w:r w:rsidRPr="00F47CC4">
              <w:rPr>
                <w:rFonts w:ascii="Arial" w:hAnsi="Arial" w:cs="Arial"/>
                <w:sz w:val="20"/>
                <w:szCs w:val="20"/>
              </w:rPr>
              <w:t>Para os itens a seguir, deixar de:</w:t>
            </w:r>
          </w:p>
        </w:tc>
        <w:tc>
          <w:tcPr>
            <w:tcW w:w="1128" w:type="dxa"/>
            <w:tcBorders>
              <w:top w:val="single" w:sz="4" w:space="0" w:color="auto"/>
              <w:left w:val="single" w:sz="4" w:space="0" w:color="auto"/>
              <w:bottom w:val="single" w:sz="4" w:space="0" w:color="auto"/>
              <w:right w:val="single" w:sz="4" w:space="0" w:color="auto"/>
            </w:tcBorders>
            <w:shd w:val="pct40" w:color="808080" w:fill="auto"/>
            <w:vAlign w:val="center"/>
          </w:tcPr>
          <w:p w14:paraId="17EFF2C4" w14:textId="77777777" w:rsidR="008A415B" w:rsidRPr="00F47CC4" w:rsidRDefault="008A415B" w:rsidP="00F47CC4">
            <w:pPr>
              <w:spacing w:beforeLines="40" w:before="96" w:afterLines="40" w:after="96" w:line="312" w:lineRule="auto"/>
              <w:jc w:val="center"/>
              <w:rPr>
                <w:rFonts w:ascii="Arial" w:hAnsi="Arial" w:cs="Arial"/>
                <w:b/>
                <w:sz w:val="20"/>
                <w:szCs w:val="20"/>
              </w:rPr>
            </w:pPr>
          </w:p>
        </w:tc>
      </w:tr>
      <w:tr w:rsidR="008A415B" w:rsidRPr="00F47CC4" w14:paraId="2B58E040" w14:textId="77777777" w:rsidTr="008A415B">
        <w:trPr>
          <w:jc w:val="center"/>
        </w:trPr>
        <w:tc>
          <w:tcPr>
            <w:tcW w:w="860" w:type="dxa"/>
            <w:tcBorders>
              <w:top w:val="single" w:sz="4" w:space="0" w:color="auto"/>
              <w:left w:val="single" w:sz="4" w:space="0" w:color="auto"/>
              <w:bottom w:val="single" w:sz="4" w:space="0" w:color="auto"/>
              <w:right w:val="single" w:sz="4" w:space="0" w:color="auto"/>
            </w:tcBorders>
            <w:vAlign w:val="center"/>
          </w:tcPr>
          <w:p w14:paraId="37ABCB10" w14:textId="77777777" w:rsidR="008A415B" w:rsidRPr="00F47CC4" w:rsidRDefault="008A415B" w:rsidP="00F47CC4">
            <w:pPr>
              <w:spacing w:beforeLines="40" w:before="96" w:afterLines="40" w:after="96" w:line="312" w:lineRule="auto"/>
              <w:jc w:val="center"/>
              <w:rPr>
                <w:rFonts w:ascii="Arial" w:hAnsi="Arial" w:cs="Arial"/>
                <w:sz w:val="20"/>
                <w:szCs w:val="20"/>
              </w:rPr>
            </w:pPr>
            <w:r w:rsidRPr="00F47CC4">
              <w:rPr>
                <w:rFonts w:ascii="Arial" w:hAnsi="Arial" w:cs="Arial"/>
                <w:sz w:val="20"/>
                <w:szCs w:val="20"/>
              </w:rPr>
              <w:t>13</w:t>
            </w:r>
          </w:p>
        </w:tc>
        <w:tc>
          <w:tcPr>
            <w:tcW w:w="7157" w:type="dxa"/>
            <w:tcBorders>
              <w:top w:val="single" w:sz="4" w:space="0" w:color="auto"/>
              <w:left w:val="single" w:sz="4" w:space="0" w:color="auto"/>
              <w:bottom w:val="single" w:sz="4" w:space="0" w:color="auto"/>
              <w:right w:val="single" w:sz="4" w:space="0" w:color="auto"/>
            </w:tcBorders>
          </w:tcPr>
          <w:p w14:paraId="549A04A5" w14:textId="77777777" w:rsidR="008A415B" w:rsidRPr="00F47CC4" w:rsidRDefault="008A415B" w:rsidP="00F47CC4">
            <w:pPr>
              <w:spacing w:before="120" w:after="120" w:line="312" w:lineRule="auto"/>
              <w:rPr>
                <w:rFonts w:ascii="Arial" w:hAnsi="Arial" w:cs="Arial"/>
                <w:sz w:val="20"/>
                <w:szCs w:val="20"/>
              </w:rPr>
            </w:pPr>
            <w:r w:rsidRPr="00F47CC4">
              <w:rPr>
                <w:rFonts w:ascii="Arial" w:hAnsi="Arial" w:cs="Arial"/>
                <w:sz w:val="20"/>
                <w:szCs w:val="20"/>
              </w:rPr>
              <w:t>Apresentar a ART dos serviços para início da execução destes no prazo de até 20 dias após a emissão e recebimento da Ordem de Serviço, por dia de atraso.</w:t>
            </w:r>
          </w:p>
        </w:tc>
        <w:tc>
          <w:tcPr>
            <w:tcW w:w="1128" w:type="dxa"/>
            <w:tcBorders>
              <w:top w:val="single" w:sz="4" w:space="0" w:color="auto"/>
              <w:left w:val="single" w:sz="4" w:space="0" w:color="auto"/>
              <w:bottom w:val="single" w:sz="4" w:space="0" w:color="auto"/>
              <w:right w:val="single" w:sz="4" w:space="0" w:color="auto"/>
            </w:tcBorders>
            <w:vAlign w:val="center"/>
          </w:tcPr>
          <w:p w14:paraId="33B113FF" w14:textId="77777777" w:rsidR="008A415B" w:rsidRPr="00F47CC4" w:rsidRDefault="008A415B" w:rsidP="00F47CC4">
            <w:pPr>
              <w:spacing w:beforeLines="40" w:before="96" w:afterLines="40" w:after="96" w:line="312" w:lineRule="auto"/>
              <w:jc w:val="center"/>
              <w:rPr>
                <w:rFonts w:ascii="Arial" w:hAnsi="Arial" w:cs="Arial"/>
                <w:b/>
                <w:sz w:val="20"/>
                <w:szCs w:val="20"/>
              </w:rPr>
            </w:pPr>
            <w:r w:rsidRPr="00F47CC4">
              <w:rPr>
                <w:rFonts w:ascii="Arial" w:hAnsi="Arial" w:cs="Arial"/>
                <w:b/>
                <w:sz w:val="20"/>
                <w:szCs w:val="20"/>
              </w:rPr>
              <w:t>01</w:t>
            </w:r>
          </w:p>
        </w:tc>
      </w:tr>
      <w:tr w:rsidR="008A415B" w:rsidRPr="00F47CC4" w14:paraId="6503A2E9" w14:textId="77777777" w:rsidTr="008A415B">
        <w:trPr>
          <w:jc w:val="center"/>
        </w:trPr>
        <w:tc>
          <w:tcPr>
            <w:tcW w:w="860" w:type="dxa"/>
            <w:tcBorders>
              <w:top w:val="single" w:sz="4" w:space="0" w:color="auto"/>
              <w:left w:val="single" w:sz="4" w:space="0" w:color="auto"/>
              <w:bottom w:val="single" w:sz="4" w:space="0" w:color="auto"/>
              <w:right w:val="single" w:sz="4" w:space="0" w:color="auto"/>
            </w:tcBorders>
            <w:vAlign w:val="center"/>
          </w:tcPr>
          <w:p w14:paraId="0B9FBD16" w14:textId="77777777" w:rsidR="008A415B" w:rsidRPr="00F47CC4" w:rsidRDefault="008A415B" w:rsidP="00F47CC4">
            <w:pPr>
              <w:spacing w:beforeLines="40" w:before="96" w:afterLines="40" w:after="96" w:line="312" w:lineRule="auto"/>
              <w:jc w:val="center"/>
              <w:rPr>
                <w:rFonts w:ascii="Arial" w:hAnsi="Arial" w:cs="Arial"/>
                <w:sz w:val="20"/>
                <w:szCs w:val="20"/>
              </w:rPr>
            </w:pPr>
            <w:r w:rsidRPr="00F47CC4">
              <w:rPr>
                <w:rFonts w:ascii="Arial" w:hAnsi="Arial" w:cs="Arial"/>
                <w:sz w:val="20"/>
                <w:szCs w:val="20"/>
              </w:rPr>
              <w:t>14</w:t>
            </w:r>
          </w:p>
        </w:tc>
        <w:tc>
          <w:tcPr>
            <w:tcW w:w="7157" w:type="dxa"/>
            <w:tcBorders>
              <w:top w:val="single" w:sz="4" w:space="0" w:color="auto"/>
              <w:left w:val="single" w:sz="4" w:space="0" w:color="auto"/>
              <w:bottom w:val="single" w:sz="4" w:space="0" w:color="auto"/>
              <w:right w:val="single" w:sz="4" w:space="0" w:color="auto"/>
            </w:tcBorders>
          </w:tcPr>
          <w:p w14:paraId="0A25B390" w14:textId="77777777" w:rsidR="008A415B" w:rsidRPr="00F47CC4" w:rsidRDefault="008A415B" w:rsidP="00F47CC4">
            <w:pPr>
              <w:spacing w:before="120" w:after="120" w:line="312" w:lineRule="auto"/>
              <w:rPr>
                <w:rFonts w:ascii="Arial" w:hAnsi="Arial" w:cs="Arial"/>
                <w:sz w:val="20"/>
                <w:szCs w:val="20"/>
              </w:rPr>
            </w:pPr>
            <w:r w:rsidRPr="00F47CC4">
              <w:rPr>
                <w:rFonts w:ascii="Arial" w:hAnsi="Arial" w:cs="Arial"/>
                <w:sz w:val="20"/>
                <w:szCs w:val="20"/>
              </w:rPr>
              <w:t>Substituir empregado que tenha conduta inconveniente ou incompatível com suas atribuições; por empregado e por dia.</w:t>
            </w:r>
          </w:p>
        </w:tc>
        <w:tc>
          <w:tcPr>
            <w:tcW w:w="1128" w:type="dxa"/>
            <w:tcBorders>
              <w:top w:val="single" w:sz="4" w:space="0" w:color="auto"/>
              <w:left w:val="single" w:sz="4" w:space="0" w:color="auto"/>
              <w:bottom w:val="single" w:sz="4" w:space="0" w:color="auto"/>
              <w:right w:val="single" w:sz="4" w:space="0" w:color="auto"/>
            </w:tcBorders>
            <w:vAlign w:val="center"/>
          </w:tcPr>
          <w:p w14:paraId="63664220" w14:textId="77777777" w:rsidR="008A415B" w:rsidRPr="00F47CC4" w:rsidRDefault="008A415B" w:rsidP="00F47CC4">
            <w:pPr>
              <w:spacing w:beforeLines="40" w:before="96" w:afterLines="40" w:after="96" w:line="312" w:lineRule="auto"/>
              <w:jc w:val="center"/>
              <w:rPr>
                <w:rFonts w:ascii="Arial" w:hAnsi="Arial" w:cs="Arial"/>
                <w:b/>
                <w:sz w:val="20"/>
                <w:szCs w:val="20"/>
              </w:rPr>
            </w:pPr>
            <w:r w:rsidRPr="00F47CC4">
              <w:rPr>
                <w:rFonts w:ascii="Arial" w:hAnsi="Arial" w:cs="Arial"/>
                <w:b/>
                <w:sz w:val="20"/>
                <w:szCs w:val="20"/>
              </w:rPr>
              <w:t>01</w:t>
            </w:r>
          </w:p>
        </w:tc>
      </w:tr>
      <w:tr w:rsidR="008A415B" w:rsidRPr="00F47CC4" w14:paraId="10B912FA" w14:textId="77777777" w:rsidTr="008A415B">
        <w:trPr>
          <w:jc w:val="center"/>
        </w:trPr>
        <w:tc>
          <w:tcPr>
            <w:tcW w:w="860" w:type="dxa"/>
            <w:tcBorders>
              <w:top w:val="single" w:sz="4" w:space="0" w:color="auto"/>
              <w:left w:val="single" w:sz="4" w:space="0" w:color="auto"/>
              <w:bottom w:val="single" w:sz="4" w:space="0" w:color="auto"/>
              <w:right w:val="single" w:sz="4" w:space="0" w:color="auto"/>
            </w:tcBorders>
            <w:vAlign w:val="center"/>
          </w:tcPr>
          <w:p w14:paraId="578DA3F4" w14:textId="77777777" w:rsidR="008A415B" w:rsidRPr="00F47CC4" w:rsidRDefault="008A415B" w:rsidP="00F47CC4">
            <w:pPr>
              <w:spacing w:beforeLines="40" w:before="96" w:afterLines="40" w:after="96" w:line="312" w:lineRule="auto"/>
              <w:jc w:val="center"/>
              <w:rPr>
                <w:rFonts w:ascii="Arial" w:hAnsi="Arial" w:cs="Arial"/>
                <w:sz w:val="20"/>
                <w:szCs w:val="20"/>
              </w:rPr>
            </w:pPr>
            <w:r w:rsidRPr="00F47CC4">
              <w:rPr>
                <w:rFonts w:ascii="Arial" w:hAnsi="Arial" w:cs="Arial"/>
                <w:sz w:val="20"/>
                <w:szCs w:val="20"/>
              </w:rPr>
              <w:t>15</w:t>
            </w:r>
          </w:p>
        </w:tc>
        <w:tc>
          <w:tcPr>
            <w:tcW w:w="7157" w:type="dxa"/>
            <w:tcBorders>
              <w:top w:val="single" w:sz="4" w:space="0" w:color="auto"/>
              <w:left w:val="single" w:sz="4" w:space="0" w:color="auto"/>
              <w:bottom w:val="single" w:sz="4" w:space="0" w:color="auto"/>
              <w:right w:val="single" w:sz="4" w:space="0" w:color="auto"/>
            </w:tcBorders>
          </w:tcPr>
          <w:p w14:paraId="6FD7A346" w14:textId="77777777" w:rsidR="008A415B" w:rsidRPr="00F47CC4" w:rsidRDefault="008A415B" w:rsidP="00F47CC4">
            <w:pPr>
              <w:spacing w:beforeLines="40" w:before="96" w:afterLines="40" w:after="96" w:line="312" w:lineRule="auto"/>
              <w:jc w:val="both"/>
              <w:rPr>
                <w:rFonts w:ascii="Arial" w:hAnsi="Arial" w:cs="Arial"/>
                <w:sz w:val="20"/>
                <w:szCs w:val="20"/>
              </w:rPr>
            </w:pPr>
            <w:r w:rsidRPr="00F47CC4">
              <w:rPr>
                <w:rFonts w:ascii="Arial" w:hAnsi="Arial" w:cs="Arial"/>
                <w:sz w:val="20"/>
                <w:szCs w:val="20"/>
              </w:rPr>
              <w:t>Manter a documentação de habilitação atualizada; por item, por ocorrência.</w:t>
            </w:r>
          </w:p>
        </w:tc>
        <w:tc>
          <w:tcPr>
            <w:tcW w:w="1128" w:type="dxa"/>
            <w:tcBorders>
              <w:top w:val="single" w:sz="4" w:space="0" w:color="auto"/>
              <w:left w:val="single" w:sz="4" w:space="0" w:color="auto"/>
              <w:bottom w:val="single" w:sz="4" w:space="0" w:color="auto"/>
              <w:right w:val="single" w:sz="4" w:space="0" w:color="auto"/>
            </w:tcBorders>
            <w:vAlign w:val="center"/>
          </w:tcPr>
          <w:p w14:paraId="3E9FBA41" w14:textId="77777777" w:rsidR="008A415B" w:rsidRPr="00F47CC4" w:rsidRDefault="008A415B" w:rsidP="00F47CC4">
            <w:pPr>
              <w:spacing w:beforeLines="40" w:before="96" w:afterLines="40" w:after="96" w:line="312" w:lineRule="auto"/>
              <w:jc w:val="center"/>
              <w:rPr>
                <w:rFonts w:ascii="Arial" w:hAnsi="Arial" w:cs="Arial"/>
                <w:b/>
                <w:sz w:val="20"/>
                <w:szCs w:val="20"/>
              </w:rPr>
            </w:pPr>
            <w:r w:rsidRPr="00F47CC4">
              <w:rPr>
                <w:rFonts w:ascii="Arial" w:hAnsi="Arial" w:cs="Arial"/>
                <w:b/>
                <w:sz w:val="20"/>
                <w:szCs w:val="20"/>
              </w:rPr>
              <w:t>01</w:t>
            </w:r>
          </w:p>
        </w:tc>
      </w:tr>
      <w:tr w:rsidR="008A415B" w:rsidRPr="00F47CC4" w14:paraId="4B306FB4" w14:textId="77777777" w:rsidTr="008A415B">
        <w:trPr>
          <w:jc w:val="center"/>
        </w:trPr>
        <w:tc>
          <w:tcPr>
            <w:tcW w:w="860" w:type="dxa"/>
            <w:tcBorders>
              <w:top w:val="single" w:sz="4" w:space="0" w:color="auto"/>
              <w:left w:val="single" w:sz="4" w:space="0" w:color="auto"/>
              <w:bottom w:val="single" w:sz="4" w:space="0" w:color="auto"/>
              <w:right w:val="single" w:sz="4" w:space="0" w:color="auto"/>
            </w:tcBorders>
            <w:vAlign w:val="center"/>
          </w:tcPr>
          <w:p w14:paraId="2719BF9D" w14:textId="77777777" w:rsidR="008A415B" w:rsidRPr="00F47CC4" w:rsidRDefault="008A415B" w:rsidP="00F47CC4">
            <w:pPr>
              <w:spacing w:beforeLines="40" w:before="96" w:afterLines="40" w:after="96" w:line="312" w:lineRule="auto"/>
              <w:jc w:val="center"/>
              <w:rPr>
                <w:rFonts w:ascii="Arial" w:hAnsi="Arial" w:cs="Arial"/>
                <w:sz w:val="20"/>
                <w:szCs w:val="20"/>
              </w:rPr>
            </w:pPr>
            <w:r w:rsidRPr="00F47CC4">
              <w:rPr>
                <w:rFonts w:ascii="Arial" w:hAnsi="Arial" w:cs="Arial"/>
                <w:sz w:val="20"/>
                <w:szCs w:val="20"/>
              </w:rPr>
              <w:t>16</w:t>
            </w:r>
          </w:p>
        </w:tc>
        <w:tc>
          <w:tcPr>
            <w:tcW w:w="7157" w:type="dxa"/>
            <w:tcBorders>
              <w:top w:val="single" w:sz="4" w:space="0" w:color="auto"/>
              <w:left w:val="single" w:sz="4" w:space="0" w:color="auto"/>
              <w:bottom w:val="single" w:sz="4" w:space="0" w:color="auto"/>
              <w:right w:val="single" w:sz="4" w:space="0" w:color="auto"/>
            </w:tcBorders>
          </w:tcPr>
          <w:p w14:paraId="21D8A5C1" w14:textId="77777777" w:rsidR="008A415B" w:rsidRPr="00F47CC4" w:rsidRDefault="008A415B" w:rsidP="00F47CC4">
            <w:pPr>
              <w:spacing w:before="120" w:after="120" w:line="312" w:lineRule="auto"/>
              <w:rPr>
                <w:rFonts w:ascii="Arial" w:hAnsi="Arial" w:cs="Arial"/>
                <w:sz w:val="20"/>
                <w:szCs w:val="20"/>
              </w:rPr>
            </w:pPr>
            <w:r w:rsidRPr="00F47CC4">
              <w:rPr>
                <w:rFonts w:ascii="Arial" w:hAnsi="Arial" w:cs="Arial"/>
                <w:sz w:val="20"/>
                <w:szCs w:val="20"/>
              </w:rPr>
              <w:t>Cumprir horário estabelecido pelo contrato ou determinado pela Fiscalização; por ocorrência.</w:t>
            </w:r>
          </w:p>
        </w:tc>
        <w:tc>
          <w:tcPr>
            <w:tcW w:w="1128" w:type="dxa"/>
            <w:tcBorders>
              <w:top w:val="single" w:sz="4" w:space="0" w:color="auto"/>
              <w:left w:val="single" w:sz="4" w:space="0" w:color="auto"/>
              <w:bottom w:val="single" w:sz="4" w:space="0" w:color="auto"/>
              <w:right w:val="single" w:sz="4" w:space="0" w:color="auto"/>
            </w:tcBorders>
            <w:vAlign w:val="center"/>
          </w:tcPr>
          <w:p w14:paraId="0F5BAE0A" w14:textId="77777777" w:rsidR="008A415B" w:rsidRPr="00F47CC4" w:rsidRDefault="008A415B" w:rsidP="00F47CC4">
            <w:pPr>
              <w:spacing w:beforeLines="40" w:before="96" w:afterLines="40" w:after="96" w:line="312" w:lineRule="auto"/>
              <w:jc w:val="center"/>
              <w:rPr>
                <w:rFonts w:ascii="Arial" w:hAnsi="Arial" w:cs="Arial"/>
                <w:b/>
                <w:sz w:val="20"/>
                <w:szCs w:val="20"/>
              </w:rPr>
            </w:pPr>
            <w:r w:rsidRPr="00F47CC4">
              <w:rPr>
                <w:rFonts w:ascii="Arial" w:hAnsi="Arial" w:cs="Arial"/>
                <w:b/>
                <w:sz w:val="20"/>
                <w:szCs w:val="20"/>
              </w:rPr>
              <w:t>01</w:t>
            </w:r>
          </w:p>
        </w:tc>
      </w:tr>
      <w:tr w:rsidR="008A415B" w:rsidRPr="00F47CC4" w14:paraId="15EE6B08" w14:textId="77777777" w:rsidTr="008A415B">
        <w:trPr>
          <w:jc w:val="center"/>
        </w:trPr>
        <w:tc>
          <w:tcPr>
            <w:tcW w:w="860" w:type="dxa"/>
            <w:tcBorders>
              <w:top w:val="single" w:sz="4" w:space="0" w:color="auto"/>
              <w:left w:val="single" w:sz="4" w:space="0" w:color="auto"/>
              <w:bottom w:val="single" w:sz="4" w:space="0" w:color="auto"/>
              <w:right w:val="single" w:sz="4" w:space="0" w:color="auto"/>
            </w:tcBorders>
            <w:vAlign w:val="center"/>
          </w:tcPr>
          <w:p w14:paraId="1C3A1D77" w14:textId="77777777" w:rsidR="008A415B" w:rsidRPr="00F47CC4" w:rsidRDefault="008A415B" w:rsidP="00F47CC4">
            <w:pPr>
              <w:spacing w:beforeLines="40" w:before="96" w:afterLines="40" w:after="96" w:line="312" w:lineRule="auto"/>
              <w:jc w:val="center"/>
              <w:rPr>
                <w:rFonts w:ascii="Arial" w:hAnsi="Arial" w:cs="Arial"/>
                <w:sz w:val="20"/>
                <w:szCs w:val="20"/>
              </w:rPr>
            </w:pPr>
            <w:r w:rsidRPr="00F47CC4">
              <w:rPr>
                <w:rFonts w:ascii="Arial" w:hAnsi="Arial" w:cs="Arial"/>
                <w:sz w:val="20"/>
                <w:szCs w:val="20"/>
              </w:rPr>
              <w:t>17</w:t>
            </w:r>
          </w:p>
        </w:tc>
        <w:tc>
          <w:tcPr>
            <w:tcW w:w="7157" w:type="dxa"/>
            <w:tcBorders>
              <w:top w:val="single" w:sz="4" w:space="0" w:color="auto"/>
              <w:left w:val="single" w:sz="4" w:space="0" w:color="auto"/>
              <w:bottom w:val="single" w:sz="4" w:space="0" w:color="auto"/>
              <w:right w:val="single" w:sz="4" w:space="0" w:color="auto"/>
            </w:tcBorders>
          </w:tcPr>
          <w:p w14:paraId="7C89263C" w14:textId="77777777" w:rsidR="008A415B" w:rsidRPr="00F47CC4" w:rsidRDefault="008A415B" w:rsidP="00F47CC4">
            <w:pPr>
              <w:spacing w:before="120" w:after="120" w:line="312" w:lineRule="auto"/>
              <w:rPr>
                <w:rFonts w:ascii="Arial" w:hAnsi="Arial" w:cs="Arial"/>
                <w:sz w:val="20"/>
                <w:szCs w:val="20"/>
              </w:rPr>
            </w:pPr>
            <w:r w:rsidRPr="00F47CC4">
              <w:rPr>
                <w:rFonts w:ascii="Arial" w:hAnsi="Arial" w:cs="Arial"/>
                <w:sz w:val="20"/>
                <w:szCs w:val="20"/>
              </w:rPr>
              <w:t>Cumprir determinação da Fiscalização para controle de acesso de seus funcionários; por ocorrência.</w:t>
            </w:r>
          </w:p>
        </w:tc>
        <w:tc>
          <w:tcPr>
            <w:tcW w:w="1128" w:type="dxa"/>
            <w:tcBorders>
              <w:top w:val="single" w:sz="4" w:space="0" w:color="auto"/>
              <w:left w:val="single" w:sz="4" w:space="0" w:color="auto"/>
              <w:bottom w:val="single" w:sz="4" w:space="0" w:color="auto"/>
              <w:right w:val="single" w:sz="4" w:space="0" w:color="auto"/>
            </w:tcBorders>
            <w:vAlign w:val="center"/>
          </w:tcPr>
          <w:p w14:paraId="348CBAFE" w14:textId="77777777" w:rsidR="008A415B" w:rsidRPr="00F47CC4" w:rsidRDefault="008A415B" w:rsidP="00F47CC4">
            <w:pPr>
              <w:spacing w:beforeLines="40" w:before="96" w:afterLines="40" w:after="96" w:line="312" w:lineRule="auto"/>
              <w:jc w:val="center"/>
              <w:rPr>
                <w:rFonts w:ascii="Arial" w:hAnsi="Arial" w:cs="Arial"/>
                <w:b/>
                <w:sz w:val="20"/>
                <w:szCs w:val="20"/>
              </w:rPr>
            </w:pPr>
            <w:r w:rsidRPr="00F47CC4">
              <w:rPr>
                <w:rFonts w:ascii="Arial" w:hAnsi="Arial" w:cs="Arial"/>
                <w:b/>
                <w:sz w:val="20"/>
                <w:szCs w:val="20"/>
              </w:rPr>
              <w:t>01</w:t>
            </w:r>
          </w:p>
        </w:tc>
      </w:tr>
      <w:tr w:rsidR="008A415B" w:rsidRPr="00F47CC4" w14:paraId="5EDA5D1D" w14:textId="77777777" w:rsidTr="008A415B">
        <w:trPr>
          <w:jc w:val="center"/>
        </w:trPr>
        <w:tc>
          <w:tcPr>
            <w:tcW w:w="860" w:type="dxa"/>
            <w:tcBorders>
              <w:top w:val="single" w:sz="4" w:space="0" w:color="auto"/>
              <w:left w:val="single" w:sz="4" w:space="0" w:color="auto"/>
              <w:bottom w:val="single" w:sz="4" w:space="0" w:color="auto"/>
              <w:right w:val="single" w:sz="4" w:space="0" w:color="auto"/>
            </w:tcBorders>
            <w:vAlign w:val="center"/>
          </w:tcPr>
          <w:p w14:paraId="768CD3B1" w14:textId="77777777" w:rsidR="008A415B" w:rsidRPr="00F47CC4" w:rsidRDefault="008A415B" w:rsidP="00F47CC4">
            <w:pPr>
              <w:spacing w:beforeLines="40" w:before="96" w:afterLines="40" w:after="96" w:line="312" w:lineRule="auto"/>
              <w:jc w:val="center"/>
              <w:rPr>
                <w:rFonts w:ascii="Arial" w:hAnsi="Arial" w:cs="Arial"/>
                <w:sz w:val="20"/>
                <w:szCs w:val="20"/>
              </w:rPr>
            </w:pPr>
            <w:r w:rsidRPr="00F47CC4">
              <w:rPr>
                <w:rFonts w:ascii="Arial" w:hAnsi="Arial" w:cs="Arial"/>
                <w:sz w:val="20"/>
                <w:szCs w:val="20"/>
              </w:rPr>
              <w:lastRenderedPageBreak/>
              <w:t>18</w:t>
            </w:r>
          </w:p>
        </w:tc>
        <w:tc>
          <w:tcPr>
            <w:tcW w:w="7157" w:type="dxa"/>
            <w:tcBorders>
              <w:top w:val="single" w:sz="4" w:space="0" w:color="auto"/>
              <w:left w:val="single" w:sz="4" w:space="0" w:color="auto"/>
              <w:bottom w:val="single" w:sz="4" w:space="0" w:color="auto"/>
              <w:right w:val="single" w:sz="4" w:space="0" w:color="auto"/>
            </w:tcBorders>
          </w:tcPr>
          <w:p w14:paraId="13A21993" w14:textId="77777777" w:rsidR="008A415B" w:rsidRPr="00F47CC4" w:rsidRDefault="008A415B" w:rsidP="00F47CC4">
            <w:pPr>
              <w:spacing w:beforeLines="40" w:before="96" w:afterLines="40" w:after="96" w:line="312" w:lineRule="auto"/>
              <w:jc w:val="both"/>
              <w:rPr>
                <w:rFonts w:ascii="Arial" w:hAnsi="Arial" w:cs="Arial"/>
                <w:sz w:val="20"/>
                <w:szCs w:val="20"/>
              </w:rPr>
            </w:pPr>
            <w:r w:rsidRPr="00F47CC4">
              <w:rPr>
                <w:rFonts w:ascii="Arial" w:hAnsi="Arial" w:cs="Arial"/>
                <w:sz w:val="20"/>
                <w:szCs w:val="20"/>
              </w:rPr>
              <w:t>Fornecer EPI, quando exigido, aos seus empregados e de impor penalidades àqueles que se negarem a usá-los, por empregado e por ocorrência.</w:t>
            </w:r>
          </w:p>
        </w:tc>
        <w:tc>
          <w:tcPr>
            <w:tcW w:w="1128" w:type="dxa"/>
            <w:tcBorders>
              <w:top w:val="single" w:sz="4" w:space="0" w:color="auto"/>
              <w:left w:val="single" w:sz="4" w:space="0" w:color="auto"/>
              <w:bottom w:val="single" w:sz="4" w:space="0" w:color="auto"/>
              <w:right w:val="single" w:sz="4" w:space="0" w:color="auto"/>
            </w:tcBorders>
            <w:vAlign w:val="center"/>
          </w:tcPr>
          <w:p w14:paraId="4CBBE203" w14:textId="77777777" w:rsidR="008A415B" w:rsidRPr="00F47CC4" w:rsidRDefault="008A415B" w:rsidP="00F47CC4">
            <w:pPr>
              <w:spacing w:beforeLines="40" w:before="96" w:afterLines="40" w:after="96" w:line="312" w:lineRule="auto"/>
              <w:jc w:val="center"/>
              <w:rPr>
                <w:rFonts w:ascii="Arial" w:hAnsi="Arial" w:cs="Arial"/>
                <w:b/>
                <w:sz w:val="20"/>
                <w:szCs w:val="20"/>
              </w:rPr>
            </w:pPr>
            <w:r w:rsidRPr="00F47CC4">
              <w:rPr>
                <w:rFonts w:ascii="Arial" w:hAnsi="Arial" w:cs="Arial"/>
                <w:b/>
                <w:sz w:val="20"/>
                <w:szCs w:val="20"/>
              </w:rPr>
              <w:t>02</w:t>
            </w:r>
          </w:p>
        </w:tc>
      </w:tr>
      <w:tr w:rsidR="008A415B" w:rsidRPr="00F47CC4" w14:paraId="3083A368" w14:textId="77777777" w:rsidTr="008A415B">
        <w:trPr>
          <w:jc w:val="center"/>
        </w:trPr>
        <w:tc>
          <w:tcPr>
            <w:tcW w:w="860" w:type="dxa"/>
            <w:tcBorders>
              <w:top w:val="single" w:sz="4" w:space="0" w:color="auto"/>
              <w:left w:val="single" w:sz="4" w:space="0" w:color="auto"/>
              <w:bottom w:val="single" w:sz="4" w:space="0" w:color="auto"/>
              <w:right w:val="single" w:sz="4" w:space="0" w:color="auto"/>
            </w:tcBorders>
            <w:vAlign w:val="center"/>
          </w:tcPr>
          <w:p w14:paraId="7A32FB12" w14:textId="77777777" w:rsidR="008A415B" w:rsidRPr="00F47CC4" w:rsidRDefault="008A415B" w:rsidP="00F47CC4">
            <w:pPr>
              <w:spacing w:beforeLines="40" w:before="96" w:afterLines="40" w:after="96" w:line="312" w:lineRule="auto"/>
              <w:jc w:val="center"/>
              <w:rPr>
                <w:rFonts w:ascii="Arial" w:hAnsi="Arial" w:cs="Arial"/>
                <w:sz w:val="20"/>
                <w:szCs w:val="20"/>
              </w:rPr>
            </w:pPr>
            <w:r w:rsidRPr="00F47CC4">
              <w:rPr>
                <w:rFonts w:ascii="Arial" w:hAnsi="Arial" w:cs="Arial"/>
                <w:sz w:val="20"/>
                <w:szCs w:val="20"/>
              </w:rPr>
              <w:t>19</w:t>
            </w:r>
          </w:p>
        </w:tc>
        <w:tc>
          <w:tcPr>
            <w:tcW w:w="7157" w:type="dxa"/>
            <w:tcBorders>
              <w:top w:val="single" w:sz="4" w:space="0" w:color="auto"/>
              <w:left w:val="single" w:sz="4" w:space="0" w:color="auto"/>
              <w:bottom w:val="single" w:sz="4" w:space="0" w:color="auto"/>
              <w:right w:val="single" w:sz="4" w:space="0" w:color="auto"/>
            </w:tcBorders>
          </w:tcPr>
          <w:p w14:paraId="10D6E411" w14:textId="77777777" w:rsidR="008A415B" w:rsidRPr="00F47CC4" w:rsidRDefault="008A415B" w:rsidP="00F47CC4">
            <w:pPr>
              <w:spacing w:before="120" w:after="120" w:line="312" w:lineRule="auto"/>
              <w:rPr>
                <w:rFonts w:ascii="Arial" w:hAnsi="Arial" w:cs="Arial"/>
                <w:sz w:val="20"/>
                <w:szCs w:val="20"/>
              </w:rPr>
            </w:pPr>
            <w:r w:rsidRPr="00F47CC4">
              <w:rPr>
                <w:rFonts w:ascii="Arial" w:hAnsi="Arial" w:cs="Arial"/>
                <w:sz w:val="20"/>
                <w:szCs w:val="20"/>
              </w:rPr>
              <w:t>Cumprir determinação formal ou instrução complementar da Fiscalização; por ocorrência.</w:t>
            </w:r>
          </w:p>
        </w:tc>
        <w:tc>
          <w:tcPr>
            <w:tcW w:w="1128" w:type="dxa"/>
            <w:tcBorders>
              <w:top w:val="single" w:sz="4" w:space="0" w:color="auto"/>
              <w:left w:val="single" w:sz="4" w:space="0" w:color="auto"/>
              <w:bottom w:val="single" w:sz="4" w:space="0" w:color="auto"/>
              <w:right w:val="single" w:sz="4" w:space="0" w:color="auto"/>
            </w:tcBorders>
            <w:vAlign w:val="center"/>
          </w:tcPr>
          <w:p w14:paraId="1EF823D7" w14:textId="77777777" w:rsidR="008A415B" w:rsidRPr="00F47CC4" w:rsidRDefault="008A415B" w:rsidP="00F47CC4">
            <w:pPr>
              <w:spacing w:beforeLines="40" w:before="96" w:afterLines="40" w:after="96" w:line="312" w:lineRule="auto"/>
              <w:jc w:val="center"/>
              <w:rPr>
                <w:rFonts w:ascii="Arial" w:hAnsi="Arial" w:cs="Arial"/>
                <w:b/>
                <w:sz w:val="20"/>
                <w:szCs w:val="20"/>
              </w:rPr>
            </w:pPr>
            <w:r w:rsidRPr="00F47CC4">
              <w:rPr>
                <w:rFonts w:ascii="Arial" w:hAnsi="Arial" w:cs="Arial"/>
                <w:b/>
                <w:sz w:val="20"/>
                <w:szCs w:val="20"/>
              </w:rPr>
              <w:t>02</w:t>
            </w:r>
          </w:p>
        </w:tc>
      </w:tr>
      <w:tr w:rsidR="008A415B" w:rsidRPr="00F47CC4" w14:paraId="103F3E68" w14:textId="77777777" w:rsidTr="008A415B">
        <w:trPr>
          <w:jc w:val="center"/>
        </w:trPr>
        <w:tc>
          <w:tcPr>
            <w:tcW w:w="860" w:type="dxa"/>
            <w:tcBorders>
              <w:top w:val="single" w:sz="4" w:space="0" w:color="auto"/>
              <w:left w:val="single" w:sz="4" w:space="0" w:color="auto"/>
              <w:bottom w:val="single" w:sz="4" w:space="0" w:color="auto"/>
              <w:right w:val="single" w:sz="4" w:space="0" w:color="auto"/>
            </w:tcBorders>
            <w:vAlign w:val="center"/>
          </w:tcPr>
          <w:p w14:paraId="45209E61" w14:textId="77777777" w:rsidR="008A415B" w:rsidRPr="00F47CC4" w:rsidRDefault="008A415B" w:rsidP="00F47CC4">
            <w:pPr>
              <w:spacing w:beforeLines="40" w:before="96" w:afterLines="40" w:after="96" w:line="312" w:lineRule="auto"/>
              <w:jc w:val="center"/>
              <w:rPr>
                <w:rFonts w:ascii="Arial" w:hAnsi="Arial" w:cs="Arial"/>
                <w:sz w:val="20"/>
                <w:szCs w:val="20"/>
              </w:rPr>
            </w:pPr>
            <w:r w:rsidRPr="00F47CC4">
              <w:rPr>
                <w:rFonts w:ascii="Arial" w:hAnsi="Arial" w:cs="Arial"/>
                <w:sz w:val="20"/>
                <w:szCs w:val="20"/>
              </w:rPr>
              <w:t>20</w:t>
            </w:r>
          </w:p>
        </w:tc>
        <w:tc>
          <w:tcPr>
            <w:tcW w:w="7157" w:type="dxa"/>
            <w:tcBorders>
              <w:top w:val="single" w:sz="4" w:space="0" w:color="auto"/>
              <w:left w:val="single" w:sz="4" w:space="0" w:color="auto"/>
              <w:bottom w:val="single" w:sz="4" w:space="0" w:color="auto"/>
              <w:right w:val="single" w:sz="4" w:space="0" w:color="auto"/>
            </w:tcBorders>
          </w:tcPr>
          <w:p w14:paraId="0F68C1AA" w14:textId="77777777" w:rsidR="008A415B" w:rsidRPr="00F47CC4" w:rsidRDefault="008A415B" w:rsidP="00F47CC4">
            <w:pPr>
              <w:spacing w:before="120" w:after="120" w:line="312" w:lineRule="auto"/>
              <w:rPr>
                <w:rFonts w:ascii="Arial" w:hAnsi="Arial" w:cs="Arial"/>
                <w:sz w:val="20"/>
                <w:szCs w:val="20"/>
              </w:rPr>
            </w:pPr>
            <w:r w:rsidRPr="00F47CC4">
              <w:rPr>
                <w:rFonts w:ascii="Arial" w:hAnsi="Arial" w:cs="Arial"/>
                <w:sz w:val="20"/>
                <w:szCs w:val="20"/>
              </w:rPr>
              <w:t>Iniciar execução de serviço nos prazos estabelecidos pela Fiscalização, observados os limites mínimos estabelecidos por este Contrato; por serviço, por dia.</w:t>
            </w:r>
          </w:p>
        </w:tc>
        <w:tc>
          <w:tcPr>
            <w:tcW w:w="1128" w:type="dxa"/>
            <w:tcBorders>
              <w:top w:val="single" w:sz="4" w:space="0" w:color="auto"/>
              <w:left w:val="single" w:sz="4" w:space="0" w:color="auto"/>
              <w:bottom w:val="single" w:sz="4" w:space="0" w:color="auto"/>
              <w:right w:val="single" w:sz="4" w:space="0" w:color="auto"/>
            </w:tcBorders>
            <w:vAlign w:val="center"/>
          </w:tcPr>
          <w:p w14:paraId="40DA42BE" w14:textId="77777777" w:rsidR="008A415B" w:rsidRPr="00F47CC4" w:rsidRDefault="008A415B" w:rsidP="00F47CC4">
            <w:pPr>
              <w:spacing w:beforeLines="40" w:before="96" w:afterLines="40" w:after="96" w:line="312" w:lineRule="auto"/>
              <w:jc w:val="center"/>
              <w:rPr>
                <w:rFonts w:ascii="Arial" w:hAnsi="Arial" w:cs="Arial"/>
                <w:b/>
                <w:sz w:val="20"/>
                <w:szCs w:val="20"/>
              </w:rPr>
            </w:pPr>
            <w:r w:rsidRPr="00F47CC4">
              <w:rPr>
                <w:rFonts w:ascii="Arial" w:hAnsi="Arial" w:cs="Arial"/>
                <w:b/>
                <w:sz w:val="20"/>
                <w:szCs w:val="20"/>
              </w:rPr>
              <w:t>02</w:t>
            </w:r>
          </w:p>
        </w:tc>
      </w:tr>
      <w:tr w:rsidR="008A415B" w:rsidRPr="00F47CC4" w14:paraId="1ECC9BE9" w14:textId="77777777" w:rsidTr="008A415B">
        <w:trPr>
          <w:jc w:val="center"/>
        </w:trPr>
        <w:tc>
          <w:tcPr>
            <w:tcW w:w="860" w:type="dxa"/>
            <w:tcBorders>
              <w:top w:val="single" w:sz="4" w:space="0" w:color="auto"/>
              <w:left w:val="single" w:sz="4" w:space="0" w:color="auto"/>
              <w:bottom w:val="single" w:sz="4" w:space="0" w:color="auto"/>
              <w:right w:val="single" w:sz="4" w:space="0" w:color="auto"/>
            </w:tcBorders>
            <w:vAlign w:val="center"/>
          </w:tcPr>
          <w:p w14:paraId="6549C4EA" w14:textId="77777777" w:rsidR="008A415B" w:rsidRPr="00F47CC4" w:rsidRDefault="008A415B" w:rsidP="00F47CC4">
            <w:pPr>
              <w:spacing w:beforeLines="40" w:before="96" w:afterLines="40" w:after="96" w:line="312" w:lineRule="auto"/>
              <w:jc w:val="center"/>
              <w:rPr>
                <w:rFonts w:ascii="Arial" w:hAnsi="Arial" w:cs="Arial"/>
                <w:sz w:val="20"/>
                <w:szCs w:val="20"/>
              </w:rPr>
            </w:pPr>
            <w:r w:rsidRPr="00F47CC4">
              <w:rPr>
                <w:rFonts w:ascii="Arial" w:hAnsi="Arial" w:cs="Arial"/>
                <w:sz w:val="20"/>
                <w:szCs w:val="20"/>
              </w:rPr>
              <w:t>21</w:t>
            </w:r>
          </w:p>
        </w:tc>
        <w:tc>
          <w:tcPr>
            <w:tcW w:w="7157" w:type="dxa"/>
            <w:tcBorders>
              <w:top w:val="single" w:sz="4" w:space="0" w:color="auto"/>
              <w:left w:val="single" w:sz="4" w:space="0" w:color="auto"/>
              <w:bottom w:val="single" w:sz="4" w:space="0" w:color="auto"/>
              <w:right w:val="single" w:sz="4" w:space="0" w:color="auto"/>
            </w:tcBorders>
          </w:tcPr>
          <w:p w14:paraId="5A143A7E" w14:textId="77777777" w:rsidR="008A415B" w:rsidRPr="00F47CC4" w:rsidRDefault="008A415B" w:rsidP="00F47CC4">
            <w:pPr>
              <w:spacing w:beforeLines="40" w:before="96" w:afterLines="40" w:after="96" w:line="312" w:lineRule="auto"/>
              <w:jc w:val="both"/>
              <w:rPr>
                <w:rFonts w:ascii="Arial" w:hAnsi="Arial" w:cs="Arial"/>
                <w:sz w:val="20"/>
                <w:szCs w:val="20"/>
              </w:rPr>
            </w:pPr>
            <w:r w:rsidRPr="00F47CC4">
              <w:rPr>
                <w:rFonts w:ascii="Arial" w:hAnsi="Arial" w:cs="Arial"/>
                <w:sz w:val="20"/>
                <w:szCs w:val="20"/>
              </w:rPr>
              <w:t>Refazer serviço não aceito pela Fiscalização, nos prazos estabelecidos no contrato ou determinado pela Fiscalização; por ocorrência.</w:t>
            </w:r>
          </w:p>
        </w:tc>
        <w:tc>
          <w:tcPr>
            <w:tcW w:w="1128" w:type="dxa"/>
            <w:tcBorders>
              <w:top w:val="single" w:sz="4" w:space="0" w:color="auto"/>
              <w:left w:val="single" w:sz="4" w:space="0" w:color="auto"/>
              <w:bottom w:val="single" w:sz="4" w:space="0" w:color="auto"/>
              <w:right w:val="single" w:sz="4" w:space="0" w:color="auto"/>
            </w:tcBorders>
            <w:vAlign w:val="center"/>
          </w:tcPr>
          <w:p w14:paraId="5514ECC8" w14:textId="77777777" w:rsidR="008A415B" w:rsidRPr="00F47CC4" w:rsidRDefault="008A415B" w:rsidP="00F47CC4">
            <w:pPr>
              <w:spacing w:beforeLines="40" w:before="96" w:afterLines="40" w:after="96" w:line="312" w:lineRule="auto"/>
              <w:jc w:val="center"/>
              <w:rPr>
                <w:rFonts w:ascii="Arial" w:hAnsi="Arial" w:cs="Arial"/>
                <w:b/>
                <w:sz w:val="20"/>
                <w:szCs w:val="20"/>
              </w:rPr>
            </w:pPr>
            <w:r w:rsidRPr="00F47CC4">
              <w:rPr>
                <w:rFonts w:ascii="Arial" w:hAnsi="Arial" w:cs="Arial"/>
                <w:b/>
                <w:sz w:val="20"/>
                <w:szCs w:val="20"/>
              </w:rPr>
              <w:t>03</w:t>
            </w:r>
          </w:p>
        </w:tc>
      </w:tr>
      <w:tr w:rsidR="008A415B" w:rsidRPr="00F47CC4" w14:paraId="3BD44DC7" w14:textId="77777777" w:rsidTr="008A415B">
        <w:trPr>
          <w:jc w:val="center"/>
        </w:trPr>
        <w:tc>
          <w:tcPr>
            <w:tcW w:w="860" w:type="dxa"/>
            <w:tcBorders>
              <w:top w:val="single" w:sz="4" w:space="0" w:color="auto"/>
              <w:left w:val="single" w:sz="4" w:space="0" w:color="auto"/>
              <w:bottom w:val="single" w:sz="4" w:space="0" w:color="auto"/>
              <w:right w:val="single" w:sz="4" w:space="0" w:color="auto"/>
            </w:tcBorders>
            <w:vAlign w:val="center"/>
          </w:tcPr>
          <w:p w14:paraId="54156945" w14:textId="77777777" w:rsidR="008A415B" w:rsidRPr="00F47CC4" w:rsidRDefault="008A415B" w:rsidP="00F47CC4">
            <w:pPr>
              <w:spacing w:beforeLines="40" w:before="96" w:afterLines="40" w:after="96" w:line="312" w:lineRule="auto"/>
              <w:jc w:val="center"/>
              <w:rPr>
                <w:rFonts w:ascii="Arial" w:hAnsi="Arial" w:cs="Arial"/>
                <w:sz w:val="20"/>
                <w:szCs w:val="20"/>
              </w:rPr>
            </w:pPr>
            <w:r w:rsidRPr="00F47CC4">
              <w:rPr>
                <w:rFonts w:ascii="Arial" w:hAnsi="Arial" w:cs="Arial"/>
                <w:sz w:val="20"/>
                <w:szCs w:val="20"/>
              </w:rPr>
              <w:t>22</w:t>
            </w:r>
          </w:p>
        </w:tc>
        <w:tc>
          <w:tcPr>
            <w:tcW w:w="7157" w:type="dxa"/>
            <w:tcBorders>
              <w:top w:val="single" w:sz="4" w:space="0" w:color="auto"/>
              <w:left w:val="single" w:sz="4" w:space="0" w:color="auto"/>
              <w:bottom w:val="single" w:sz="4" w:space="0" w:color="auto"/>
              <w:right w:val="single" w:sz="4" w:space="0" w:color="auto"/>
            </w:tcBorders>
          </w:tcPr>
          <w:p w14:paraId="54746C02" w14:textId="1A9E40A3" w:rsidR="008A415B" w:rsidRPr="00F47CC4" w:rsidRDefault="008A415B" w:rsidP="00777C78">
            <w:pPr>
              <w:spacing w:before="120" w:after="120" w:line="312" w:lineRule="auto"/>
              <w:rPr>
                <w:rFonts w:ascii="Arial" w:hAnsi="Arial" w:cs="Arial"/>
                <w:sz w:val="20"/>
                <w:szCs w:val="20"/>
              </w:rPr>
            </w:pPr>
            <w:r w:rsidRPr="00F47CC4">
              <w:rPr>
                <w:rFonts w:ascii="Arial" w:hAnsi="Arial" w:cs="Arial"/>
                <w:sz w:val="20"/>
                <w:szCs w:val="20"/>
              </w:rPr>
              <w:t xml:space="preserve">Indicar e manter durante a execução do contrato o engenheiro/arquiteto responsável técnico pela obra, nas quantidades previstas neste </w:t>
            </w:r>
            <w:r w:rsidR="00777C78">
              <w:rPr>
                <w:rFonts w:ascii="Arial" w:hAnsi="Arial" w:cs="Arial"/>
                <w:sz w:val="20"/>
                <w:szCs w:val="20"/>
              </w:rPr>
              <w:t>expediente</w:t>
            </w:r>
            <w:r w:rsidRPr="00F47CC4">
              <w:rPr>
                <w:rFonts w:ascii="Arial" w:hAnsi="Arial" w:cs="Arial"/>
                <w:sz w:val="20"/>
                <w:szCs w:val="20"/>
              </w:rPr>
              <w:t>; por dia.</w:t>
            </w:r>
          </w:p>
        </w:tc>
        <w:tc>
          <w:tcPr>
            <w:tcW w:w="1128" w:type="dxa"/>
            <w:tcBorders>
              <w:top w:val="single" w:sz="4" w:space="0" w:color="auto"/>
              <w:left w:val="single" w:sz="4" w:space="0" w:color="auto"/>
              <w:bottom w:val="single" w:sz="4" w:space="0" w:color="auto"/>
              <w:right w:val="single" w:sz="4" w:space="0" w:color="auto"/>
            </w:tcBorders>
            <w:vAlign w:val="center"/>
          </w:tcPr>
          <w:p w14:paraId="116070CE" w14:textId="77777777" w:rsidR="008A415B" w:rsidRPr="00F47CC4" w:rsidRDefault="008A415B" w:rsidP="00F47CC4">
            <w:pPr>
              <w:spacing w:beforeLines="40" w:before="96" w:afterLines="40" w:after="96" w:line="312" w:lineRule="auto"/>
              <w:jc w:val="center"/>
              <w:rPr>
                <w:rFonts w:ascii="Arial" w:hAnsi="Arial" w:cs="Arial"/>
                <w:b/>
                <w:sz w:val="20"/>
                <w:szCs w:val="20"/>
              </w:rPr>
            </w:pPr>
            <w:r w:rsidRPr="00F47CC4">
              <w:rPr>
                <w:rFonts w:ascii="Arial" w:hAnsi="Arial" w:cs="Arial"/>
                <w:b/>
                <w:sz w:val="20"/>
                <w:szCs w:val="20"/>
              </w:rPr>
              <w:t>04</w:t>
            </w:r>
          </w:p>
        </w:tc>
      </w:tr>
      <w:tr w:rsidR="008A415B" w:rsidRPr="00F47CC4" w14:paraId="476D598B" w14:textId="77777777" w:rsidTr="008A415B">
        <w:trPr>
          <w:jc w:val="center"/>
        </w:trPr>
        <w:tc>
          <w:tcPr>
            <w:tcW w:w="860" w:type="dxa"/>
            <w:tcBorders>
              <w:top w:val="single" w:sz="4" w:space="0" w:color="auto"/>
              <w:left w:val="single" w:sz="4" w:space="0" w:color="auto"/>
              <w:bottom w:val="single" w:sz="4" w:space="0" w:color="auto"/>
              <w:right w:val="single" w:sz="4" w:space="0" w:color="auto"/>
            </w:tcBorders>
            <w:vAlign w:val="center"/>
          </w:tcPr>
          <w:p w14:paraId="5AB894F2" w14:textId="77777777" w:rsidR="008A415B" w:rsidRPr="00F47CC4" w:rsidRDefault="008A415B" w:rsidP="00F47CC4">
            <w:pPr>
              <w:spacing w:beforeLines="40" w:before="96" w:afterLines="40" w:after="96" w:line="312" w:lineRule="auto"/>
              <w:jc w:val="center"/>
              <w:rPr>
                <w:rFonts w:ascii="Arial" w:hAnsi="Arial" w:cs="Arial"/>
                <w:sz w:val="20"/>
                <w:szCs w:val="20"/>
              </w:rPr>
            </w:pPr>
            <w:r w:rsidRPr="00F47CC4">
              <w:rPr>
                <w:rFonts w:ascii="Arial" w:hAnsi="Arial" w:cs="Arial"/>
                <w:sz w:val="20"/>
                <w:szCs w:val="20"/>
              </w:rPr>
              <w:t>23</w:t>
            </w:r>
          </w:p>
        </w:tc>
        <w:tc>
          <w:tcPr>
            <w:tcW w:w="7157" w:type="dxa"/>
            <w:tcBorders>
              <w:top w:val="single" w:sz="4" w:space="0" w:color="auto"/>
              <w:left w:val="single" w:sz="4" w:space="0" w:color="auto"/>
              <w:bottom w:val="single" w:sz="4" w:space="0" w:color="auto"/>
              <w:right w:val="single" w:sz="4" w:space="0" w:color="auto"/>
            </w:tcBorders>
          </w:tcPr>
          <w:p w14:paraId="7636F6F4" w14:textId="77777777" w:rsidR="008A415B" w:rsidRPr="00F47CC4" w:rsidRDefault="008A415B" w:rsidP="00F47CC4">
            <w:pPr>
              <w:spacing w:beforeLines="40" w:before="96" w:afterLines="40" w:after="96" w:line="312" w:lineRule="auto"/>
              <w:jc w:val="both"/>
              <w:rPr>
                <w:rFonts w:ascii="Arial" w:hAnsi="Arial" w:cs="Arial"/>
                <w:sz w:val="20"/>
                <w:szCs w:val="20"/>
              </w:rPr>
            </w:pPr>
            <w:r w:rsidRPr="00F47CC4">
              <w:rPr>
                <w:rFonts w:ascii="Arial" w:hAnsi="Arial" w:cs="Arial"/>
                <w:sz w:val="20"/>
                <w:szCs w:val="20"/>
              </w:rPr>
              <w:t>Efetuar o pagamento de salários, seguros, encargos fiscais e sociais, bem como arcar com quaisquer despesas diretas e/ou indiretas relacionadas à execução do contrato nas datas avençadas, por dia e por ocorrência.</w:t>
            </w:r>
          </w:p>
        </w:tc>
        <w:tc>
          <w:tcPr>
            <w:tcW w:w="1128" w:type="dxa"/>
            <w:tcBorders>
              <w:top w:val="single" w:sz="4" w:space="0" w:color="auto"/>
              <w:left w:val="single" w:sz="4" w:space="0" w:color="auto"/>
              <w:bottom w:val="single" w:sz="4" w:space="0" w:color="auto"/>
              <w:right w:val="single" w:sz="4" w:space="0" w:color="auto"/>
            </w:tcBorders>
            <w:vAlign w:val="center"/>
          </w:tcPr>
          <w:p w14:paraId="35ACF630" w14:textId="77777777" w:rsidR="008A415B" w:rsidRPr="00F47CC4" w:rsidRDefault="008A415B" w:rsidP="00F47CC4">
            <w:pPr>
              <w:spacing w:beforeLines="40" w:before="96" w:afterLines="40" w:after="96" w:line="312" w:lineRule="auto"/>
              <w:jc w:val="center"/>
              <w:rPr>
                <w:rFonts w:ascii="Arial" w:hAnsi="Arial" w:cs="Arial"/>
                <w:b/>
                <w:sz w:val="20"/>
                <w:szCs w:val="20"/>
              </w:rPr>
            </w:pPr>
            <w:r w:rsidRPr="00F47CC4">
              <w:rPr>
                <w:rFonts w:ascii="Arial" w:hAnsi="Arial" w:cs="Arial"/>
                <w:b/>
                <w:sz w:val="20"/>
                <w:szCs w:val="20"/>
              </w:rPr>
              <w:t>05</w:t>
            </w:r>
          </w:p>
        </w:tc>
      </w:tr>
    </w:tbl>
    <w:p w14:paraId="5AE8BC05" w14:textId="2435DEC8" w:rsidR="008A415B" w:rsidRPr="00F47CC4" w:rsidRDefault="00691FF9" w:rsidP="00F47CC4">
      <w:pPr>
        <w:spacing w:before="120" w:after="120" w:line="312" w:lineRule="auto"/>
        <w:jc w:val="both"/>
        <w:rPr>
          <w:rFonts w:ascii="Arial" w:hAnsi="Arial" w:cs="Arial"/>
          <w:sz w:val="20"/>
          <w:szCs w:val="20"/>
        </w:rPr>
      </w:pPr>
      <w:r>
        <w:rPr>
          <w:rFonts w:ascii="Arial" w:hAnsi="Arial" w:cs="Arial"/>
          <w:b/>
          <w:sz w:val="20"/>
          <w:szCs w:val="20"/>
        </w:rPr>
        <w:tab/>
      </w:r>
      <w:r w:rsidR="008A415B" w:rsidRPr="00F47CC4">
        <w:rPr>
          <w:rFonts w:ascii="Arial" w:hAnsi="Arial" w:cs="Arial"/>
          <w:b/>
          <w:sz w:val="20"/>
          <w:szCs w:val="20"/>
        </w:rPr>
        <w:t>15.5</w:t>
      </w:r>
      <w:r w:rsidR="008A415B" w:rsidRPr="00F47CC4">
        <w:rPr>
          <w:rFonts w:ascii="Arial" w:hAnsi="Arial" w:cs="Arial"/>
          <w:sz w:val="20"/>
          <w:szCs w:val="20"/>
        </w:rPr>
        <w:t xml:space="preserve"> Quando a </w:t>
      </w:r>
      <w:r w:rsidR="0003363B">
        <w:rPr>
          <w:rFonts w:ascii="Arial" w:hAnsi="Arial" w:cs="Arial"/>
          <w:sz w:val="20"/>
          <w:szCs w:val="20"/>
        </w:rPr>
        <w:t>c</w:t>
      </w:r>
      <w:r w:rsidR="008A415B" w:rsidRPr="00F47CC4">
        <w:rPr>
          <w:rFonts w:ascii="Arial" w:hAnsi="Arial" w:cs="Arial"/>
          <w:sz w:val="20"/>
          <w:szCs w:val="20"/>
        </w:rPr>
        <w:t>ontratada deixar de cumprir prazo previamente estabelecido para execução dos serviços previstos no cronograma de execução físico-financeiro por ele apresentado e aprovado pela fiscalização serão aplicadas multas conforme Tabelas 1 e 3. A apuração dos atrasos será feita mensalmente.</w:t>
      </w:r>
    </w:p>
    <w:p w14:paraId="2D81F34B"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b/>
          <w:sz w:val="20"/>
          <w:szCs w:val="20"/>
        </w:rPr>
        <w:tab/>
        <w:t>15.6</w:t>
      </w:r>
      <w:r w:rsidRPr="00F47CC4">
        <w:rPr>
          <w:rFonts w:ascii="Arial" w:hAnsi="Arial" w:cs="Arial"/>
          <w:sz w:val="20"/>
          <w:szCs w:val="20"/>
        </w:rPr>
        <w:t xml:space="preserve"> A(s) multa(s) por atraso injustificado na execução dos serviços incidirão sobre os valores previstos para o pagamento do mês em que ocorrer o atraso, de acordo com o cronograma físico-financeiro inicialmente apresentado pela Contratada e aprovado pela Fiscalização.</w:t>
      </w:r>
    </w:p>
    <w:p w14:paraId="6D5F582A"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b/>
          <w:sz w:val="20"/>
          <w:szCs w:val="20"/>
        </w:rPr>
        <w:tab/>
        <w:t>15.7</w:t>
      </w:r>
      <w:r w:rsidRPr="00F47CC4">
        <w:rPr>
          <w:rFonts w:ascii="Arial" w:hAnsi="Arial" w:cs="Arial"/>
          <w:sz w:val="20"/>
          <w:szCs w:val="20"/>
        </w:rPr>
        <w:t xml:space="preserve"> O atraso injustificado na execução dos serviços sujeitará a Contratada a sanções variáveis e progressivas, a depender da gravidade e da frequência do(s) atraso(s), conforme Tabela 3:</w:t>
      </w:r>
    </w:p>
    <w:p w14:paraId="7DC62DE1" w14:textId="77777777" w:rsidR="008A415B" w:rsidRPr="00F47CC4" w:rsidRDefault="008A415B" w:rsidP="00F47CC4">
      <w:pPr>
        <w:spacing w:before="120" w:after="120" w:line="312" w:lineRule="auto"/>
        <w:jc w:val="both"/>
        <w:rPr>
          <w:rFonts w:ascii="Arial" w:hAnsi="Arial" w:cs="Arial"/>
          <w:sz w:val="20"/>
          <w:szCs w:val="20"/>
        </w:rPr>
      </w:pPr>
    </w:p>
    <w:p w14:paraId="36DAFCDC" w14:textId="77777777" w:rsidR="008A415B" w:rsidRPr="00F47CC4" w:rsidRDefault="008A415B" w:rsidP="00F47CC4">
      <w:pPr>
        <w:spacing w:before="120" w:after="120" w:line="312" w:lineRule="auto"/>
        <w:ind w:firstLine="284"/>
        <w:jc w:val="both"/>
        <w:rPr>
          <w:rFonts w:ascii="Arial" w:hAnsi="Arial" w:cs="Arial"/>
          <w:b/>
          <w:sz w:val="20"/>
          <w:szCs w:val="20"/>
        </w:rPr>
      </w:pPr>
      <w:r w:rsidRPr="00F47CC4">
        <w:rPr>
          <w:rFonts w:ascii="Arial" w:hAnsi="Arial" w:cs="Arial"/>
          <w:b/>
          <w:sz w:val="20"/>
          <w:szCs w:val="20"/>
        </w:rPr>
        <w:t>TABELA 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2"/>
        <w:gridCol w:w="4678"/>
        <w:gridCol w:w="3719"/>
      </w:tblGrid>
      <w:tr w:rsidR="008A415B" w:rsidRPr="00F47CC4" w14:paraId="76FC6C8F" w14:textId="77777777" w:rsidTr="00FB019B">
        <w:trPr>
          <w:trHeight w:val="345"/>
          <w:jc w:val="center"/>
        </w:trPr>
        <w:tc>
          <w:tcPr>
            <w:tcW w:w="852" w:type="dxa"/>
            <w:vAlign w:val="center"/>
          </w:tcPr>
          <w:p w14:paraId="0A2361F6" w14:textId="77777777" w:rsidR="008A415B" w:rsidRPr="00F47CC4" w:rsidRDefault="008A415B" w:rsidP="00F47CC4">
            <w:pPr>
              <w:spacing w:before="120" w:after="120" w:line="312" w:lineRule="auto"/>
              <w:jc w:val="center"/>
              <w:rPr>
                <w:rFonts w:ascii="Arial" w:hAnsi="Arial" w:cs="Arial"/>
                <w:b/>
                <w:sz w:val="20"/>
                <w:szCs w:val="20"/>
              </w:rPr>
            </w:pPr>
            <w:r w:rsidRPr="00F47CC4">
              <w:rPr>
                <w:rFonts w:ascii="Arial" w:hAnsi="Arial" w:cs="Arial"/>
                <w:b/>
                <w:sz w:val="20"/>
                <w:szCs w:val="20"/>
              </w:rPr>
              <w:t>GRAU</w:t>
            </w:r>
          </w:p>
        </w:tc>
        <w:tc>
          <w:tcPr>
            <w:tcW w:w="4678" w:type="dxa"/>
            <w:vAlign w:val="center"/>
          </w:tcPr>
          <w:p w14:paraId="0A71CC46" w14:textId="77777777" w:rsidR="008A415B" w:rsidRPr="00F47CC4" w:rsidRDefault="008A415B" w:rsidP="00F47CC4">
            <w:pPr>
              <w:spacing w:before="120" w:after="120" w:line="312" w:lineRule="auto"/>
              <w:jc w:val="center"/>
              <w:rPr>
                <w:rFonts w:ascii="Arial" w:hAnsi="Arial" w:cs="Arial"/>
                <w:b/>
                <w:sz w:val="20"/>
                <w:szCs w:val="20"/>
              </w:rPr>
            </w:pPr>
            <w:r w:rsidRPr="00F47CC4">
              <w:rPr>
                <w:rFonts w:ascii="Arial" w:hAnsi="Arial" w:cs="Arial"/>
                <w:b/>
                <w:sz w:val="20"/>
                <w:szCs w:val="20"/>
              </w:rPr>
              <w:t>MULTA</w:t>
            </w:r>
          </w:p>
          <w:p w14:paraId="4AB64BDB" w14:textId="77777777" w:rsidR="008A415B" w:rsidRPr="00F47CC4" w:rsidRDefault="008A415B" w:rsidP="00F47CC4">
            <w:pPr>
              <w:spacing w:before="120" w:after="120" w:line="312" w:lineRule="auto"/>
              <w:jc w:val="center"/>
              <w:rPr>
                <w:rFonts w:ascii="Arial" w:hAnsi="Arial" w:cs="Arial"/>
                <w:sz w:val="20"/>
                <w:szCs w:val="20"/>
              </w:rPr>
            </w:pPr>
            <w:r w:rsidRPr="00F47CC4">
              <w:rPr>
                <w:rFonts w:ascii="Arial" w:hAnsi="Arial" w:cs="Arial"/>
                <w:sz w:val="20"/>
                <w:szCs w:val="20"/>
              </w:rPr>
              <w:t>(sobre o valor previsto a ser executado a cada 30 dias)</w:t>
            </w:r>
          </w:p>
        </w:tc>
        <w:tc>
          <w:tcPr>
            <w:tcW w:w="3719" w:type="dxa"/>
            <w:vAlign w:val="center"/>
          </w:tcPr>
          <w:p w14:paraId="4E88F3C3" w14:textId="77777777" w:rsidR="008A415B" w:rsidRPr="00F47CC4" w:rsidRDefault="008A415B" w:rsidP="00F47CC4">
            <w:pPr>
              <w:spacing w:before="120" w:after="120" w:line="312" w:lineRule="auto"/>
              <w:jc w:val="center"/>
              <w:rPr>
                <w:rFonts w:ascii="Arial" w:hAnsi="Arial" w:cs="Arial"/>
                <w:b/>
                <w:sz w:val="20"/>
                <w:szCs w:val="20"/>
              </w:rPr>
            </w:pPr>
            <w:r w:rsidRPr="00F47CC4">
              <w:rPr>
                <w:rFonts w:ascii="Arial" w:hAnsi="Arial" w:cs="Arial"/>
                <w:b/>
                <w:sz w:val="20"/>
                <w:szCs w:val="20"/>
              </w:rPr>
              <w:t>TIPO DE ATRASO</w:t>
            </w:r>
          </w:p>
        </w:tc>
      </w:tr>
      <w:tr w:rsidR="008A415B" w:rsidRPr="00F47CC4" w14:paraId="0C0F5CAD" w14:textId="77777777" w:rsidTr="00FB019B">
        <w:trPr>
          <w:trHeight w:val="294"/>
          <w:jc w:val="center"/>
        </w:trPr>
        <w:tc>
          <w:tcPr>
            <w:tcW w:w="852" w:type="dxa"/>
            <w:vAlign w:val="center"/>
          </w:tcPr>
          <w:p w14:paraId="4CDD994B" w14:textId="77777777" w:rsidR="008A415B" w:rsidRPr="00F47CC4" w:rsidRDefault="008A415B" w:rsidP="00F47CC4">
            <w:pPr>
              <w:spacing w:before="120" w:after="120" w:line="312" w:lineRule="auto"/>
              <w:jc w:val="center"/>
              <w:rPr>
                <w:rFonts w:ascii="Arial" w:hAnsi="Arial" w:cs="Arial"/>
                <w:sz w:val="20"/>
                <w:szCs w:val="20"/>
              </w:rPr>
            </w:pPr>
            <w:r w:rsidRPr="00F47CC4">
              <w:rPr>
                <w:rFonts w:ascii="Arial" w:hAnsi="Arial" w:cs="Arial"/>
                <w:sz w:val="20"/>
                <w:szCs w:val="20"/>
              </w:rPr>
              <w:t>1</w:t>
            </w:r>
          </w:p>
        </w:tc>
        <w:tc>
          <w:tcPr>
            <w:tcW w:w="4678" w:type="dxa"/>
            <w:tcBorders>
              <w:bottom w:val="single" w:sz="4" w:space="0" w:color="auto"/>
            </w:tcBorders>
            <w:vAlign w:val="center"/>
          </w:tcPr>
          <w:p w14:paraId="6C4EA916" w14:textId="77777777" w:rsidR="008A415B" w:rsidRPr="00F47CC4" w:rsidRDefault="008A415B" w:rsidP="00F47CC4">
            <w:pPr>
              <w:spacing w:before="120" w:after="120" w:line="312" w:lineRule="auto"/>
              <w:jc w:val="center"/>
              <w:rPr>
                <w:rFonts w:ascii="Arial" w:eastAsia="Calibri" w:hAnsi="Arial" w:cs="Arial"/>
                <w:sz w:val="20"/>
                <w:szCs w:val="20"/>
              </w:rPr>
            </w:pPr>
            <w:r w:rsidRPr="00F47CC4">
              <w:rPr>
                <w:rFonts w:ascii="Arial" w:hAnsi="Arial" w:cs="Arial"/>
                <w:sz w:val="20"/>
                <w:szCs w:val="20"/>
              </w:rPr>
              <w:t>0,10%</w:t>
            </w:r>
          </w:p>
        </w:tc>
        <w:tc>
          <w:tcPr>
            <w:tcW w:w="3719" w:type="dxa"/>
            <w:tcBorders>
              <w:bottom w:val="single" w:sz="4" w:space="0" w:color="auto"/>
            </w:tcBorders>
          </w:tcPr>
          <w:p w14:paraId="20B99ED7" w14:textId="77777777" w:rsidR="008A415B" w:rsidRPr="00F47CC4" w:rsidRDefault="008A415B" w:rsidP="00F47CC4">
            <w:pPr>
              <w:spacing w:before="120" w:after="120" w:line="312" w:lineRule="auto"/>
              <w:jc w:val="center"/>
              <w:rPr>
                <w:rFonts w:ascii="Arial" w:hAnsi="Arial" w:cs="Arial"/>
                <w:sz w:val="20"/>
                <w:szCs w:val="20"/>
              </w:rPr>
            </w:pPr>
            <w:r w:rsidRPr="00F47CC4">
              <w:rPr>
                <w:rFonts w:ascii="Arial" w:hAnsi="Arial" w:cs="Arial"/>
                <w:sz w:val="20"/>
                <w:szCs w:val="20"/>
              </w:rPr>
              <w:t>Brando e eventual</w:t>
            </w:r>
          </w:p>
        </w:tc>
      </w:tr>
      <w:tr w:rsidR="008A415B" w:rsidRPr="00F47CC4" w14:paraId="6CC55EF4" w14:textId="77777777" w:rsidTr="00FB019B">
        <w:trPr>
          <w:cantSplit/>
          <w:jc w:val="center"/>
        </w:trPr>
        <w:tc>
          <w:tcPr>
            <w:tcW w:w="852" w:type="dxa"/>
            <w:vMerge w:val="restart"/>
            <w:vAlign w:val="center"/>
          </w:tcPr>
          <w:p w14:paraId="4462FFA9" w14:textId="77777777" w:rsidR="008A415B" w:rsidRPr="00F47CC4" w:rsidRDefault="008A415B" w:rsidP="00F47CC4">
            <w:pPr>
              <w:spacing w:before="120" w:after="120" w:line="312" w:lineRule="auto"/>
              <w:jc w:val="center"/>
              <w:rPr>
                <w:rFonts w:ascii="Arial" w:hAnsi="Arial" w:cs="Arial"/>
                <w:sz w:val="20"/>
                <w:szCs w:val="20"/>
              </w:rPr>
            </w:pPr>
            <w:r w:rsidRPr="00F47CC4">
              <w:rPr>
                <w:rFonts w:ascii="Arial" w:hAnsi="Arial" w:cs="Arial"/>
                <w:sz w:val="20"/>
                <w:szCs w:val="20"/>
              </w:rPr>
              <w:t>2</w:t>
            </w:r>
          </w:p>
        </w:tc>
        <w:tc>
          <w:tcPr>
            <w:tcW w:w="4678" w:type="dxa"/>
            <w:vMerge w:val="restart"/>
            <w:tcBorders>
              <w:bottom w:val="single" w:sz="4" w:space="0" w:color="auto"/>
            </w:tcBorders>
            <w:vAlign w:val="center"/>
          </w:tcPr>
          <w:p w14:paraId="24F6D3AF" w14:textId="77777777" w:rsidR="008A415B" w:rsidRPr="00F47CC4" w:rsidRDefault="008A415B" w:rsidP="00F47CC4">
            <w:pPr>
              <w:spacing w:before="120" w:after="120" w:line="312" w:lineRule="auto"/>
              <w:jc w:val="center"/>
              <w:rPr>
                <w:rFonts w:ascii="Arial" w:eastAsia="Calibri" w:hAnsi="Arial" w:cs="Arial"/>
                <w:sz w:val="20"/>
                <w:szCs w:val="20"/>
              </w:rPr>
            </w:pPr>
            <w:r w:rsidRPr="00F47CC4">
              <w:rPr>
                <w:rFonts w:ascii="Arial" w:hAnsi="Arial" w:cs="Arial"/>
                <w:sz w:val="20"/>
                <w:szCs w:val="20"/>
              </w:rPr>
              <w:t>0,30%</w:t>
            </w:r>
          </w:p>
        </w:tc>
        <w:tc>
          <w:tcPr>
            <w:tcW w:w="3719" w:type="dxa"/>
            <w:tcBorders>
              <w:bottom w:val="single" w:sz="4" w:space="0" w:color="auto"/>
            </w:tcBorders>
          </w:tcPr>
          <w:p w14:paraId="2C239985" w14:textId="77777777" w:rsidR="008A415B" w:rsidRPr="00F47CC4" w:rsidRDefault="008A415B" w:rsidP="00F47CC4">
            <w:pPr>
              <w:spacing w:before="120" w:after="120" w:line="312" w:lineRule="auto"/>
              <w:jc w:val="center"/>
              <w:rPr>
                <w:rFonts w:ascii="Arial" w:hAnsi="Arial" w:cs="Arial"/>
                <w:sz w:val="20"/>
                <w:szCs w:val="20"/>
              </w:rPr>
            </w:pPr>
            <w:r w:rsidRPr="00F47CC4">
              <w:rPr>
                <w:rFonts w:ascii="Arial" w:hAnsi="Arial" w:cs="Arial"/>
                <w:sz w:val="20"/>
                <w:szCs w:val="20"/>
              </w:rPr>
              <w:t>Mediano e eventual</w:t>
            </w:r>
          </w:p>
        </w:tc>
      </w:tr>
      <w:tr w:rsidR="008A415B" w:rsidRPr="00F47CC4" w14:paraId="4A9458DD" w14:textId="77777777" w:rsidTr="00FB019B">
        <w:trPr>
          <w:cantSplit/>
          <w:jc w:val="center"/>
        </w:trPr>
        <w:tc>
          <w:tcPr>
            <w:tcW w:w="852" w:type="dxa"/>
            <w:vMerge/>
            <w:vAlign w:val="center"/>
          </w:tcPr>
          <w:p w14:paraId="6AD89619" w14:textId="77777777" w:rsidR="008A415B" w:rsidRPr="00F47CC4" w:rsidRDefault="008A415B" w:rsidP="00F47CC4">
            <w:pPr>
              <w:spacing w:before="120" w:after="120" w:line="312" w:lineRule="auto"/>
              <w:jc w:val="center"/>
              <w:rPr>
                <w:rFonts w:ascii="Arial" w:hAnsi="Arial" w:cs="Arial"/>
                <w:sz w:val="20"/>
                <w:szCs w:val="20"/>
              </w:rPr>
            </w:pPr>
          </w:p>
        </w:tc>
        <w:tc>
          <w:tcPr>
            <w:tcW w:w="4678" w:type="dxa"/>
            <w:vMerge/>
            <w:tcBorders>
              <w:top w:val="single" w:sz="4" w:space="0" w:color="auto"/>
              <w:bottom w:val="single" w:sz="4" w:space="0" w:color="auto"/>
            </w:tcBorders>
            <w:vAlign w:val="center"/>
          </w:tcPr>
          <w:p w14:paraId="120326CF" w14:textId="77777777" w:rsidR="008A415B" w:rsidRPr="00F47CC4" w:rsidRDefault="008A415B" w:rsidP="00F47CC4">
            <w:pPr>
              <w:spacing w:before="120" w:after="120" w:line="312" w:lineRule="auto"/>
              <w:jc w:val="center"/>
              <w:rPr>
                <w:rFonts w:ascii="Arial" w:hAnsi="Arial" w:cs="Arial"/>
                <w:sz w:val="20"/>
                <w:szCs w:val="20"/>
              </w:rPr>
            </w:pPr>
          </w:p>
        </w:tc>
        <w:tc>
          <w:tcPr>
            <w:tcW w:w="3719" w:type="dxa"/>
            <w:tcBorders>
              <w:top w:val="single" w:sz="4" w:space="0" w:color="auto"/>
              <w:bottom w:val="single" w:sz="4" w:space="0" w:color="auto"/>
            </w:tcBorders>
          </w:tcPr>
          <w:p w14:paraId="1DF49211" w14:textId="77777777" w:rsidR="008A415B" w:rsidRPr="00F47CC4" w:rsidRDefault="008A415B" w:rsidP="00F47CC4">
            <w:pPr>
              <w:spacing w:before="120" w:after="120" w:line="312" w:lineRule="auto"/>
              <w:jc w:val="center"/>
              <w:rPr>
                <w:rFonts w:ascii="Arial" w:hAnsi="Arial" w:cs="Arial"/>
                <w:sz w:val="20"/>
                <w:szCs w:val="20"/>
              </w:rPr>
            </w:pPr>
            <w:r w:rsidRPr="00F47CC4">
              <w:rPr>
                <w:rFonts w:ascii="Arial" w:hAnsi="Arial" w:cs="Arial"/>
                <w:sz w:val="20"/>
                <w:szCs w:val="20"/>
              </w:rPr>
              <w:t>Brando e intermitente</w:t>
            </w:r>
          </w:p>
        </w:tc>
      </w:tr>
      <w:tr w:rsidR="008A415B" w:rsidRPr="00F47CC4" w14:paraId="1EF168F2" w14:textId="77777777" w:rsidTr="00FB019B">
        <w:trPr>
          <w:cantSplit/>
          <w:jc w:val="center"/>
        </w:trPr>
        <w:tc>
          <w:tcPr>
            <w:tcW w:w="852" w:type="dxa"/>
            <w:vMerge w:val="restart"/>
            <w:vAlign w:val="center"/>
          </w:tcPr>
          <w:p w14:paraId="3821E316" w14:textId="77777777" w:rsidR="008A415B" w:rsidRPr="00F47CC4" w:rsidRDefault="008A415B" w:rsidP="00F47CC4">
            <w:pPr>
              <w:spacing w:before="120" w:after="120" w:line="312" w:lineRule="auto"/>
              <w:jc w:val="center"/>
              <w:rPr>
                <w:rFonts w:ascii="Arial" w:hAnsi="Arial" w:cs="Arial"/>
                <w:sz w:val="20"/>
                <w:szCs w:val="20"/>
              </w:rPr>
            </w:pPr>
            <w:r w:rsidRPr="00F47CC4">
              <w:rPr>
                <w:rFonts w:ascii="Arial" w:hAnsi="Arial" w:cs="Arial"/>
                <w:sz w:val="20"/>
                <w:szCs w:val="20"/>
              </w:rPr>
              <w:t>3</w:t>
            </w:r>
          </w:p>
        </w:tc>
        <w:tc>
          <w:tcPr>
            <w:tcW w:w="4678" w:type="dxa"/>
            <w:vMerge w:val="restart"/>
            <w:tcBorders>
              <w:bottom w:val="single" w:sz="4" w:space="0" w:color="auto"/>
            </w:tcBorders>
            <w:vAlign w:val="center"/>
          </w:tcPr>
          <w:p w14:paraId="0711A3CE" w14:textId="77777777" w:rsidR="008A415B" w:rsidRPr="00F47CC4" w:rsidRDefault="008A415B" w:rsidP="00F47CC4">
            <w:pPr>
              <w:spacing w:before="120" w:after="120" w:line="312" w:lineRule="auto"/>
              <w:jc w:val="center"/>
              <w:rPr>
                <w:rFonts w:ascii="Arial" w:eastAsia="Calibri" w:hAnsi="Arial" w:cs="Arial"/>
                <w:sz w:val="20"/>
                <w:szCs w:val="20"/>
              </w:rPr>
            </w:pPr>
            <w:r w:rsidRPr="00F47CC4">
              <w:rPr>
                <w:rFonts w:ascii="Arial" w:hAnsi="Arial" w:cs="Arial"/>
                <w:sz w:val="20"/>
                <w:szCs w:val="20"/>
              </w:rPr>
              <w:t>0,50%</w:t>
            </w:r>
          </w:p>
        </w:tc>
        <w:tc>
          <w:tcPr>
            <w:tcW w:w="3719" w:type="dxa"/>
            <w:tcBorders>
              <w:bottom w:val="single" w:sz="4" w:space="0" w:color="auto"/>
            </w:tcBorders>
          </w:tcPr>
          <w:p w14:paraId="4AC5BD06" w14:textId="77777777" w:rsidR="008A415B" w:rsidRPr="00F47CC4" w:rsidRDefault="008A415B" w:rsidP="00F47CC4">
            <w:pPr>
              <w:spacing w:before="120" w:after="120" w:line="312" w:lineRule="auto"/>
              <w:jc w:val="center"/>
              <w:rPr>
                <w:rFonts w:ascii="Arial" w:hAnsi="Arial" w:cs="Arial"/>
                <w:sz w:val="20"/>
                <w:szCs w:val="20"/>
              </w:rPr>
            </w:pPr>
            <w:r w:rsidRPr="00F47CC4">
              <w:rPr>
                <w:rFonts w:ascii="Arial" w:hAnsi="Arial" w:cs="Arial"/>
                <w:sz w:val="20"/>
                <w:szCs w:val="20"/>
              </w:rPr>
              <w:t>Grave e eventual</w:t>
            </w:r>
          </w:p>
        </w:tc>
      </w:tr>
      <w:tr w:rsidR="008A415B" w:rsidRPr="00F47CC4" w14:paraId="192B376A" w14:textId="77777777" w:rsidTr="00FB019B">
        <w:trPr>
          <w:cantSplit/>
          <w:jc w:val="center"/>
        </w:trPr>
        <w:tc>
          <w:tcPr>
            <w:tcW w:w="852" w:type="dxa"/>
            <w:vMerge/>
            <w:vAlign w:val="center"/>
          </w:tcPr>
          <w:p w14:paraId="2E53D69E" w14:textId="77777777" w:rsidR="008A415B" w:rsidRPr="00F47CC4" w:rsidRDefault="008A415B" w:rsidP="00F47CC4">
            <w:pPr>
              <w:spacing w:before="120" w:after="120" w:line="312" w:lineRule="auto"/>
              <w:jc w:val="center"/>
              <w:rPr>
                <w:rFonts w:ascii="Arial" w:hAnsi="Arial" w:cs="Arial"/>
                <w:sz w:val="20"/>
                <w:szCs w:val="20"/>
              </w:rPr>
            </w:pPr>
          </w:p>
        </w:tc>
        <w:tc>
          <w:tcPr>
            <w:tcW w:w="4678" w:type="dxa"/>
            <w:vMerge/>
            <w:tcBorders>
              <w:top w:val="single" w:sz="4" w:space="0" w:color="auto"/>
            </w:tcBorders>
            <w:vAlign w:val="center"/>
          </w:tcPr>
          <w:p w14:paraId="615D48E8" w14:textId="77777777" w:rsidR="008A415B" w:rsidRPr="00F47CC4" w:rsidRDefault="008A415B" w:rsidP="00F47CC4">
            <w:pPr>
              <w:spacing w:before="120" w:after="120" w:line="312" w:lineRule="auto"/>
              <w:jc w:val="center"/>
              <w:rPr>
                <w:rFonts w:ascii="Arial" w:hAnsi="Arial" w:cs="Arial"/>
                <w:sz w:val="20"/>
                <w:szCs w:val="20"/>
              </w:rPr>
            </w:pPr>
          </w:p>
        </w:tc>
        <w:tc>
          <w:tcPr>
            <w:tcW w:w="3719" w:type="dxa"/>
            <w:tcBorders>
              <w:top w:val="single" w:sz="4" w:space="0" w:color="auto"/>
            </w:tcBorders>
          </w:tcPr>
          <w:p w14:paraId="52C2E07F" w14:textId="77777777" w:rsidR="008A415B" w:rsidRPr="00F47CC4" w:rsidRDefault="008A415B" w:rsidP="00F47CC4">
            <w:pPr>
              <w:spacing w:before="120" w:after="120" w:line="312" w:lineRule="auto"/>
              <w:jc w:val="center"/>
              <w:rPr>
                <w:rFonts w:ascii="Arial" w:hAnsi="Arial" w:cs="Arial"/>
                <w:sz w:val="20"/>
                <w:szCs w:val="20"/>
              </w:rPr>
            </w:pPr>
            <w:r w:rsidRPr="00F47CC4">
              <w:rPr>
                <w:rFonts w:ascii="Arial" w:hAnsi="Arial" w:cs="Arial"/>
                <w:sz w:val="20"/>
                <w:szCs w:val="20"/>
              </w:rPr>
              <w:t>Brando e constante</w:t>
            </w:r>
          </w:p>
        </w:tc>
      </w:tr>
      <w:tr w:rsidR="008A415B" w:rsidRPr="00F47CC4" w14:paraId="19DA22C6" w14:textId="77777777" w:rsidTr="00FB019B">
        <w:trPr>
          <w:jc w:val="center"/>
        </w:trPr>
        <w:tc>
          <w:tcPr>
            <w:tcW w:w="852" w:type="dxa"/>
            <w:vAlign w:val="center"/>
          </w:tcPr>
          <w:p w14:paraId="29F997BB" w14:textId="77777777" w:rsidR="008A415B" w:rsidRPr="00F47CC4" w:rsidRDefault="008A415B" w:rsidP="00F47CC4">
            <w:pPr>
              <w:spacing w:before="120" w:after="120" w:line="312" w:lineRule="auto"/>
              <w:jc w:val="center"/>
              <w:rPr>
                <w:rFonts w:ascii="Arial" w:hAnsi="Arial" w:cs="Arial"/>
                <w:sz w:val="20"/>
                <w:szCs w:val="20"/>
              </w:rPr>
            </w:pPr>
            <w:r w:rsidRPr="00F47CC4">
              <w:rPr>
                <w:rFonts w:ascii="Arial" w:hAnsi="Arial" w:cs="Arial"/>
                <w:sz w:val="20"/>
                <w:szCs w:val="20"/>
              </w:rPr>
              <w:t>4</w:t>
            </w:r>
          </w:p>
        </w:tc>
        <w:tc>
          <w:tcPr>
            <w:tcW w:w="4678" w:type="dxa"/>
            <w:vAlign w:val="center"/>
          </w:tcPr>
          <w:p w14:paraId="673E9994" w14:textId="77777777" w:rsidR="008A415B" w:rsidRPr="00F47CC4" w:rsidRDefault="008A415B" w:rsidP="00F47CC4">
            <w:pPr>
              <w:spacing w:before="120" w:after="120" w:line="312" w:lineRule="auto"/>
              <w:jc w:val="center"/>
              <w:rPr>
                <w:rFonts w:ascii="Arial" w:eastAsia="Calibri" w:hAnsi="Arial" w:cs="Arial"/>
                <w:sz w:val="20"/>
                <w:szCs w:val="20"/>
              </w:rPr>
            </w:pPr>
            <w:r w:rsidRPr="00F47CC4">
              <w:rPr>
                <w:rFonts w:ascii="Arial" w:hAnsi="Arial" w:cs="Arial"/>
                <w:sz w:val="20"/>
                <w:szCs w:val="20"/>
              </w:rPr>
              <w:t>0,70%</w:t>
            </w:r>
          </w:p>
        </w:tc>
        <w:tc>
          <w:tcPr>
            <w:tcW w:w="3719" w:type="dxa"/>
            <w:tcBorders>
              <w:bottom w:val="single" w:sz="4" w:space="0" w:color="auto"/>
            </w:tcBorders>
          </w:tcPr>
          <w:p w14:paraId="6796A8E4" w14:textId="77777777" w:rsidR="008A415B" w:rsidRPr="00F47CC4" w:rsidRDefault="008A415B" w:rsidP="00F47CC4">
            <w:pPr>
              <w:spacing w:before="120" w:after="120" w:line="312" w:lineRule="auto"/>
              <w:jc w:val="center"/>
              <w:rPr>
                <w:rFonts w:ascii="Arial" w:hAnsi="Arial" w:cs="Arial"/>
                <w:sz w:val="20"/>
                <w:szCs w:val="20"/>
              </w:rPr>
            </w:pPr>
            <w:r w:rsidRPr="00F47CC4">
              <w:rPr>
                <w:rFonts w:ascii="Arial" w:hAnsi="Arial" w:cs="Arial"/>
                <w:sz w:val="20"/>
                <w:szCs w:val="20"/>
              </w:rPr>
              <w:t>Mediano e intermitente</w:t>
            </w:r>
          </w:p>
        </w:tc>
      </w:tr>
      <w:tr w:rsidR="008A415B" w:rsidRPr="00F47CC4" w14:paraId="0CA9A13C" w14:textId="77777777" w:rsidTr="00FB019B">
        <w:trPr>
          <w:cantSplit/>
          <w:jc w:val="center"/>
        </w:trPr>
        <w:tc>
          <w:tcPr>
            <w:tcW w:w="852" w:type="dxa"/>
            <w:vMerge w:val="restart"/>
            <w:vAlign w:val="center"/>
          </w:tcPr>
          <w:p w14:paraId="6074C7A4" w14:textId="77777777" w:rsidR="008A415B" w:rsidRPr="00F47CC4" w:rsidRDefault="008A415B" w:rsidP="00F47CC4">
            <w:pPr>
              <w:spacing w:before="120" w:after="120" w:line="312" w:lineRule="auto"/>
              <w:jc w:val="center"/>
              <w:rPr>
                <w:rFonts w:ascii="Arial" w:hAnsi="Arial" w:cs="Arial"/>
                <w:sz w:val="20"/>
                <w:szCs w:val="20"/>
              </w:rPr>
            </w:pPr>
            <w:r w:rsidRPr="00F47CC4">
              <w:rPr>
                <w:rFonts w:ascii="Arial" w:hAnsi="Arial" w:cs="Arial"/>
                <w:sz w:val="20"/>
                <w:szCs w:val="20"/>
              </w:rPr>
              <w:t>5</w:t>
            </w:r>
          </w:p>
        </w:tc>
        <w:tc>
          <w:tcPr>
            <w:tcW w:w="4678" w:type="dxa"/>
            <w:vMerge w:val="restart"/>
            <w:vAlign w:val="center"/>
          </w:tcPr>
          <w:p w14:paraId="7B1BC3E1" w14:textId="77777777" w:rsidR="008A415B" w:rsidRPr="00F47CC4" w:rsidRDefault="008A415B" w:rsidP="00F47CC4">
            <w:pPr>
              <w:spacing w:before="120" w:after="120" w:line="312" w:lineRule="auto"/>
              <w:jc w:val="center"/>
              <w:rPr>
                <w:rFonts w:ascii="Arial" w:eastAsia="Calibri" w:hAnsi="Arial" w:cs="Arial"/>
                <w:sz w:val="20"/>
                <w:szCs w:val="20"/>
              </w:rPr>
            </w:pPr>
            <w:r w:rsidRPr="00F47CC4">
              <w:rPr>
                <w:rFonts w:ascii="Arial" w:hAnsi="Arial" w:cs="Arial"/>
                <w:sz w:val="20"/>
                <w:szCs w:val="20"/>
              </w:rPr>
              <w:t>0,90%</w:t>
            </w:r>
          </w:p>
        </w:tc>
        <w:tc>
          <w:tcPr>
            <w:tcW w:w="3719" w:type="dxa"/>
            <w:tcBorders>
              <w:bottom w:val="nil"/>
            </w:tcBorders>
          </w:tcPr>
          <w:p w14:paraId="73367EC1" w14:textId="77777777" w:rsidR="008A415B" w:rsidRPr="00F47CC4" w:rsidRDefault="008A415B" w:rsidP="00F47CC4">
            <w:pPr>
              <w:spacing w:before="120" w:after="120" w:line="312" w:lineRule="auto"/>
              <w:jc w:val="center"/>
              <w:rPr>
                <w:rFonts w:ascii="Arial" w:hAnsi="Arial" w:cs="Arial"/>
                <w:sz w:val="20"/>
                <w:szCs w:val="20"/>
              </w:rPr>
            </w:pPr>
            <w:r w:rsidRPr="00F47CC4">
              <w:rPr>
                <w:rFonts w:ascii="Arial" w:hAnsi="Arial" w:cs="Arial"/>
                <w:sz w:val="20"/>
                <w:szCs w:val="20"/>
              </w:rPr>
              <w:t>Grave e intermitente</w:t>
            </w:r>
          </w:p>
        </w:tc>
      </w:tr>
      <w:tr w:rsidR="008A415B" w:rsidRPr="00F47CC4" w14:paraId="6449F9F9" w14:textId="77777777" w:rsidTr="00FB019B">
        <w:trPr>
          <w:cantSplit/>
          <w:jc w:val="center"/>
        </w:trPr>
        <w:tc>
          <w:tcPr>
            <w:tcW w:w="852" w:type="dxa"/>
            <w:vMerge/>
            <w:vAlign w:val="center"/>
          </w:tcPr>
          <w:p w14:paraId="629B3CA8" w14:textId="77777777" w:rsidR="008A415B" w:rsidRPr="00F47CC4" w:rsidRDefault="008A415B" w:rsidP="00F47CC4">
            <w:pPr>
              <w:spacing w:before="120" w:after="120" w:line="312" w:lineRule="auto"/>
              <w:jc w:val="center"/>
              <w:rPr>
                <w:rFonts w:ascii="Arial" w:hAnsi="Arial" w:cs="Arial"/>
                <w:sz w:val="20"/>
                <w:szCs w:val="20"/>
              </w:rPr>
            </w:pPr>
          </w:p>
        </w:tc>
        <w:tc>
          <w:tcPr>
            <w:tcW w:w="4678" w:type="dxa"/>
            <w:vMerge/>
            <w:vAlign w:val="center"/>
          </w:tcPr>
          <w:p w14:paraId="7872EC45" w14:textId="77777777" w:rsidR="008A415B" w:rsidRPr="00F47CC4" w:rsidRDefault="008A415B" w:rsidP="00F47CC4">
            <w:pPr>
              <w:spacing w:before="120" w:after="120" w:line="312" w:lineRule="auto"/>
              <w:jc w:val="center"/>
              <w:rPr>
                <w:rFonts w:ascii="Arial" w:hAnsi="Arial" w:cs="Arial"/>
                <w:sz w:val="20"/>
                <w:szCs w:val="20"/>
              </w:rPr>
            </w:pPr>
          </w:p>
        </w:tc>
        <w:tc>
          <w:tcPr>
            <w:tcW w:w="3719" w:type="dxa"/>
            <w:tcBorders>
              <w:top w:val="nil"/>
            </w:tcBorders>
          </w:tcPr>
          <w:p w14:paraId="6BDEFAD7" w14:textId="77777777" w:rsidR="008A415B" w:rsidRPr="00F47CC4" w:rsidRDefault="008A415B" w:rsidP="00F47CC4">
            <w:pPr>
              <w:spacing w:before="120" w:after="120" w:line="312" w:lineRule="auto"/>
              <w:jc w:val="center"/>
              <w:rPr>
                <w:rFonts w:ascii="Arial" w:hAnsi="Arial" w:cs="Arial"/>
                <w:sz w:val="20"/>
                <w:szCs w:val="20"/>
              </w:rPr>
            </w:pPr>
            <w:r w:rsidRPr="00F47CC4">
              <w:rPr>
                <w:rFonts w:ascii="Arial" w:hAnsi="Arial" w:cs="Arial"/>
                <w:sz w:val="20"/>
                <w:szCs w:val="20"/>
              </w:rPr>
              <w:t>Mediano e constante</w:t>
            </w:r>
          </w:p>
        </w:tc>
      </w:tr>
      <w:tr w:rsidR="008A415B" w:rsidRPr="00F47CC4" w14:paraId="02A16BF6" w14:textId="77777777" w:rsidTr="00FB019B">
        <w:trPr>
          <w:jc w:val="center"/>
        </w:trPr>
        <w:tc>
          <w:tcPr>
            <w:tcW w:w="852" w:type="dxa"/>
            <w:vAlign w:val="center"/>
          </w:tcPr>
          <w:p w14:paraId="0507A6A5" w14:textId="77777777" w:rsidR="008A415B" w:rsidRPr="00F47CC4" w:rsidRDefault="008A415B" w:rsidP="00F47CC4">
            <w:pPr>
              <w:spacing w:before="120" w:after="120" w:line="312" w:lineRule="auto"/>
              <w:jc w:val="center"/>
              <w:rPr>
                <w:rFonts w:ascii="Arial" w:hAnsi="Arial" w:cs="Arial"/>
                <w:sz w:val="20"/>
                <w:szCs w:val="20"/>
              </w:rPr>
            </w:pPr>
            <w:r w:rsidRPr="00F47CC4">
              <w:rPr>
                <w:rFonts w:ascii="Arial" w:hAnsi="Arial" w:cs="Arial"/>
                <w:sz w:val="20"/>
                <w:szCs w:val="20"/>
              </w:rPr>
              <w:t>6</w:t>
            </w:r>
          </w:p>
        </w:tc>
        <w:tc>
          <w:tcPr>
            <w:tcW w:w="4678" w:type="dxa"/>
            <w:vAlign w:val="center"/>
          </w:tcPr>
          <w:p w14:paraId="1190AB9C" w14:textId="77777777" w:rsidR="008A415B" w:rsidRPr="00F47CC4" w:rsidRDefault="008A415B" w:rsidP="00F47CC4">
            <w:pPr>
              <w:spacing w:before="120" w:after="120" w:line="312" w:lineRule="auto"/>
              <w:jc w:val="center"/>
              <w:rPr>
                <w:rFonts w:ascii="Arial" w:eastAsia="Calibri" w:hAnsi="Arial" w:cs="Arial"/>
                <w:sz w:val="20"/>
                <w:szCs w:val="20"/>
              </w:rPr>
            </w:pPr>
            <w:r w:rsidRPr="00F47CC4">
              <w:rPr>
                <w:rFonts w:ascii="Arial" w:hAnsi="Arial" w:cs="Arial"/>
                <w:sz w:val="20"/>
                <w:szCs w:val="20"/>
              </w:rPr>
              <w:t>1,10%</w:t>
            </w:r>
          </w:p>
        </w:tc>
        <w:tc>
          <w:tcPr>
            <w:tcW w:w="3719" w:type="dxa"/>
          </w:tcPr>
          <w:p w14:paraId="761444D4" w14:textId="77777777" w:rsidR="008A415B" w:rsidRPr="00F47CC4" w:rsidRDefault="008A415B" w:rsidP="00F47CC4">
            <w:pPr>
              <w:spacing w:before="120" w:after="120" w:line="312" w:lineRule="auto"/>
              <w:jc w:val="center"/>
              <w:rPr>
                <w:rFonts w:ascii="Arial" w:hAnsi="Arial" w:cs="Arial"/>
                <w:sz w:val="20"/>
                <w:szCs w:val="20"/>
              </w:rPr>
            </w:pPr>
            <w:r w:rsidRPr="00F47CC4">
              <w:rPr>
                <w:rFonts w:ascii="Arial" w:hAnsi="Arial" w:cs="Arial"/>
                <w:sz w:val="20"/>
                <w:szCs w:val="20"/>
              </w:rPr>
              <w:t>Grave e constante</w:t>
            </w:r>
          </w:p>
        </w:tc>
      </w:tr>
    </w:tbl>
    <w:p w14:paraId="05B7620F" w14:textId="77777777" w:rsidR="008A415B" w:rsidRPr="00F47CC4" w:rsidRDefault="008A415B" w:rsidP="00F47CC4">
      <w:pPr>
        <w:spacing w:before="120" w:after="120" w:line="312" w:lineRule="auto"/>
        <w:jc w:val="both"/>
        <w:rPr>
          <w:rFonts w:ascii="Arial" w:hAnsi="Arial" w:cs="Arial"/>
          <w:sz w:val="20"/>
          <w:szCs w:val="20"/>
        </w:rPr>
      </w:pPr>
    </w:p>
    <w:p w14:paraId="758D283D" w14:textId="09C1E74C" w:rsidR="008A415B" w:rsidRPr="00F47CC4" w:rsidRDefault="004A4C1F" w:rsidP="00F47CC4">
      <w:pPr>
        <w:spacing w:before="120" w:after="120" w:line="312" w:lineRule="auto"/>
        <w:jc w:val="both"/>
        <w:rPr>
          <w:rFonts w:ascii="Arial" w:hAnsi="Arial" w:cs="Arial"/>
          <w:sz w:val="20"/>
          <w:szCs w:val="20"/>
        </w:rPr>
      </w:pPr>
      <w:r>
        <w:rPr>
          <w:rFonts w:ascii="Arial" w:hAnsi="Arial" w:cs="Arial"/>
          <w:b/>
          <w:sz w:val="20"/>
          <w:szCs w:val="20"/>
        </w:rPr>
        <w:tab/>
      </w:r>
      <w:r w:rsidR="008A415B" w:rsidRPr="00F47CC4">
        <w:rPr>
          <w:rFonts w:ascii="Arial" w:hAnsi="Arial" w:cs="Arial"/>
          <w:b/>
          <w:sz w:val="20"/>
          <w:szCs w:val="20"/>
        </w:rPr>
        <w:t xml:space="preserve">15.8 </w:t>
      </w:r>
      <w:r w:rsidR="008A415B" w:rsidRPr="00F47CC4">
        <w:rPr>
          <w:rFonts w:ascii="Arial" w:hAnsi="Arial" w:cs="Arial"/>
          <w:sz w:val="20"/>
          <w:szCs w:val="20"/>
        </w:rPr>
        <w:t>Quanto à gravidade, o atraso será classificado como:</w:t>
      </w:r>
    </w:p>
    <w:p w14:paraId="434DAFE2" w14:textId="37CA9496"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I</w:t>
      </w:r>
      <w:r w:rsidRPr="00F47CC4">
        <w:rPr>
          <w:rFonts w:ascii="Arial" w:hAnsi="Arial" w:cs="Arial"/>
          <w:sz w:val="20"/>
          <w:szCs w:val="20"/>
        </w:rPr>
        <w:t xml:space="preserve"> - Brando: quando acarretar um atraso de 5% até 15% na execução dos serviços na etapa;</w:t>
      </w:r>
    </w:p>
    <w:p w14:paraId="16615788" w14:textId="71B322E5"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II</w:t>
      </w:r>
      <w:r w:rsidRPr="00F47CC4">
        <w:rPr>
          <w:rFonts w:ascii="Arial" w:hAnsi="Arial" w:cs="Arial"/>
          <w:sz w:val="20"/>
          <w:szCs w:val="20"/>
        </w:rPr>
        <w:t xml:space="preserve"> - Mediano: quando acarretar um atraso de 15% a 25% na execução dos serviços na etapa;</w:t>
      </w:r>
    </w:p>
    <w:p w14:paraId="2F67BB7F" w14:textId="004E9452"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III</w:t>
      </w:r>
      <w:r w:rsidRPr="00F47CC4">
        <w:rPr>
          <w:rFonts w:ascii="Arial" w:hAnsi="Arial" w:cs="Arial"/>
          <w:sz w:val="20"/>
          <w:szCs w:val="20"/>
        </w:rPr>
        <w:t xml:space="preserve"> - Grave: quando acarretar um atraso de mais de 25% na execução dos serviços na etapa.</w:t>
      </w:r>
    </w:p>
    <w:p w14:paraId="03579C60" w14:textId="319EE52C"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15.9</w:t>
      </w:r>
      <w:r w:rsidRPr="00F47CC4">
        <w:rPr>
          <w:rFonts w:ascii="Arial" w:hAnsi="Arial" w:cs="Arial"/>
          <w:sz w:val="20"/>
          <w:szCs w:val="20"/>
        </w:rPr>
        <w:t xml:space="preserve"> Quanto à frequência, o atraso será classificado como:</w:t>
      </w:r>
    </w:p>
    <w:p w14:paraId="5316CA71" w14:textId="619CBB45"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I</w:t>
      </w:r>
      <w:r w:rsidRPr="00F47CC4">
        <w:rPr>
          <w:rFonts w:ascii="Arial" w:hAnsi="Arial" w:cs="Arial"/>
          <w:sz w:val="20"/>
          <w:szCs w:val="20"/>
        </w:rPr>
        <w:t xml:space="preserve"> - Eventual: quando ocorrer apenas uma vez;</w:t>
      </w:r>
    </w:p>
    <w:p w14:paraId="2C613A67" w14:textId="54C929B9"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II</w:t>
      </w:r>
      <w:r w:rsidRPr="00F47CC4">
        <w:rPr>
          <w:rFonts w:ascii="Arial" w:hAnsi="Arial" w:cs="Arial"/>
          <w:sz w:val="20"/>
          <w:szCs w:val="20"/>
        </w:rPr>
        <w:t xml:space="preserve"> - Intermitente: quando ocorrer mais de uma vez, em medições não subsequentes;</w:t>
      </w:r>
    </w:p>
    <w:p w14:paraId="290A43BB" w14:textId="44527666"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III</w:t>
      </w:r>
      <w:r w:rsidRPr="00F47CC4">
        <w:rPr>
          <w:rFonts w:ascii="Arial" w:hAnsi="Arial" w:cs="Arial"/>
          <w:sz w:val="20"/>
          <w:szCs w:val="20"/>
        </w:rPr>
        <w:t xml:space="preserve"> - Constante: quando ocorrer mais de uma vez, em medições subsequentes.</w:t>
      </w:r>
    </w:p>
    <w:p w14:paraId="09D52D43"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b/>
          <w:sz w:val="20"/>
          <w:szCs w:val="20"/>
        </w:rPr>
        <w:tab/>
        <w:t>15.10</w:t>
      </w:r>
      <w:r w:rsidRPr="00F47CC4">
        <w:rPr>
          <w:rFonts w:ascii="Arial" w:hAnsi="Arial" w:cs="Arial"/>
          <w:sz w:val="20"/>
          <w:szCs w:val="20"/>
        </w:rPr>
        <w:t xml:space="preserve"> A gravidade do atraso será aferida, em cada medição, de maneira cumulativa, procedendo-se à comparação entre o valor total acumulado previsto pela Contratada no cronograma físico-financeiro apresentado e o total acumulado efetivamente realizado até a medição em questão. A multa poderá ser aplicada no decorrer da obra, nos períodos de medição seguintes ao da constatação do atraso.</w:t>
      </w:r>
    </w:p>
    <w:p w14:paraId="52360C06"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b/>
          <w:sz w:val="20"/>
          <w:szCs w:val="20"/>
        </w:rPr>
        <w:tab/>
        <w:t xml:space="preserve">15.11 </w:t>
      </w:r>
      <w:r w:rsidRPr="00F47CC4">
        <w:rPr>
          <w:rFonts w:ascii="Arial" w:hAnsi="Arial" w:cs="Arial"/>
          <w:sz w:val="20"/>
          <w:szCs w:val="20"/>
        </w:rPr>
        <w:t>No primeiro mês em que ocorrer atraso poderá ser aplicada, a critério da Fiscalização, a sanção de advertência. A qualquer tempo a Fiscalização poderá aplicar a sanção de advertência se constatado atraso da obra de até 5%.</w:t>
      </w:r>
    </w:p>
    <w:p w14:paraId="7E783438"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b/>
          <w:sz w:val="20"/>
          <w:szCs w:val="20"/>
        </w:rPr>
        <w:tab/>
        <w:t>15.12</w:t>
      </w:r>
      <w:r w:rsidRPr="00F47CC4">
        <w:rPr>
          <w:rFonts w:ascii="Arial" w:hAnsi="Arial" w:cs="Arial"/>
          <w:sz w:val="20"/>
          <w:szCs w:val="20"/>
        </w:rPr>
        <w:t xml:space="preserve"> Se a Contratada apresentar, nos períodos de medição seguintes ao do registro do atraso, recuperação satisfatória ao cumprimento dos prazos acordados, a Fiscalização poderá, a seu exclusivo critério, optar pela não aplicação da multa.  </w:t>
      </w:r>
    </w:p>
    <w:p w14:paraId="647833B7"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b/>
          <w:sz w:val="20"/>
          <w:szCs w:val="20"/>
        </w:rPr>
        <w:tab/>
        <w:t xml:space="preserve">15.13 </w:t>
      </w:r>
      <w:r w:rsidRPr="00F47CC4">
        <w:rPr>
          <w:rFonts w:ascii="Arial" w:hAnsi="Arial" w:cs="Arial"/>
          <w:sz w:val="20"/>
          <w:szCs w:val="20"/>
        </w:rPr>
        <w:t>A recuperação supracitada não impede a aplicação de outras multas em caso de incidência de novos atrasos.</w:t>
      </w:r>
    </w:p>
    <w:p w14:paraId="7264D88E"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b/>
          <w:sz w:val="20"/>
          <w:szCs w:val="20"/>
        </w:rPr>
        <w:tab/>
        <w:t>15.14</w:t>
      </w:r>
      <w:r w:rsidRPr="00F47CC4">
        <w:rPr>
          <w:rFonts w:ascii="Arial" w:hAnsi="Arial" w:cs="Arial"/>
          <w:sz w:val="20"/>
          <w:szCs w:val="20"/>
        </w:rPr>
        <w:t xml:space="preserve"> Além das multas previstas nos itens anteriores, poderão ser aplicadas multas no valor de R$ 1.000,00 (mil reais) por dia de atraso, pelo não cumprimento dos marcos temporais de entregas parciais de serviços previstos no cronograma de execução físico-financeiro fixados pela prefeitura.</w:t>
      </w:r>
    </w:p>
    <w:p w14:paraId="21D4C110"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b/>
          <w:sz w:val="20"/>
          <w:szCs w:val="20"/>
        </w:rPr>
        <w:tab/>
        <w:t>15.15</w:t>
      </w:r>
      <w:r w:rsidRPr="00F47CC4">
        <w:rPr>
          <w:rFonts w:ascii="Arial" w:hAnsi="Arial" w:cs="Arial"/>
          <w:sz w:val="20"/>
          <w:szCs w:val="20"/>
        </w:rPr>
        <w:t xml:space="preserve"> Por atraso na conclusão da obra poderá ser aplicada multa de 0,05% sobre o valor total do Contrato, por dia de atraso, até o limite de 60 (sessenta) dias. Após esse limite, considerando o percentual executado da obra, poderá será configurada a inexecução parcial do objeto.</w:t>
      </w:r>
    </w:p>
    <w:p w14:paraId="1FDAD061"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b/>
          <w:sz w:val="20"/>
          <w:szCs w:val="20"/>
        </w:rPr>
        <w:tab/>
        <w:t>15.16</w:t>
      </w:r>
      <w:r w:rsidRPr="00F47CC4">
        <w:rPr>
          <w:rFonts w:ascii="Arial" w:hAnsi="Arial" w:cs="Arial"/>
          <w:sz w:val="20"/>
          <w:szCs w:val="20"/>
        </w:rPr>
        <w:t xml:space="preserve"> O somatório das multas previstas nos itens acima não poderá ultrapassar o percentual </w:t>
      </w:r>
      <w:r w:rsidRPr="00F47CC4">
        <w:rPr>
          <w:rFonts w:ascii="Arial" w:hAnsi="Arial" w:cs="Arial"/>
          <w:sz w:val="20"/>
          <w:szCs w:val="20"/>
        </w:rPr>
        <w:lastRenderedPageBreak/>
        <w:t>de 10% sobre o valor total do contrato.</w:t>
      </w:r>
    </w:p>
    <w:p w14:paraId="2878CCB7"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b/>
          <w:sz w:val="20"/>
          <w:szCs w:val="20"/>
        </w:rPr>
        <w:tab/>
        <w:t>15.17</w:t>
      </w:r>
      <w:r w:rsidRPr="00F47CC4">
        <w:rPr>
          <w:rFonts w:ascii="Arial" w:hAnsi="Arial" w:cs="Arial"/>
          <w:sz w:val="20"/>
          <w:szCs w:val="20"/>
        </w:rPr>
        <w:t xml:space="preserve"> A sanção de suspensão temporária do direito de licitar e de contratar com a prefeitura de que trata o inciso III, art. 156, da Lei 14.133/2021, poderá ser aplicada à Contratada por culpa ou dolo, por até dois anos, no caso de inexecução parcial do objeto, conforme previsto no item 10.4.2, entre outros casos.</w:t>
      </w:r>
    </w:p>
    <w:p w14:paraId="3D525A27"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b/>
          <w:sz w:val="20"/>
          <w:szCs w:val="20"/>
        </w:rPr>
        <w:tab/>
        <w:t>15.18</w:t>
      </w:r>
      <w:r w:rsidRPr="00F47CC4">
        <w:rPr>
          <w:rFonts w:ascii="Arial" w:hAnsi="Arial" w:cs="Arial"/>
          <w:sz w:val="20"/>
          <w:szCs w:val="20"/>
        </w:rPr>
        <w:t xml:space="preserve"> A sanção de declaração de inidoneidade para licitar ou contratar com a Administração Pública, prevista no inciso IV, art. 156, da Lei nº 14.133/2021, será aplicada, dentre outros casos, quando:</w:t>
      </w:r>
    </w:p>
    <w:p w14:paraId="1B59638F" w14:textId="193C282D"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a)</w:t>
      </w:r>
      <w:r w:rsidRPr="00F47CC4">
        <w:rPr>
          <w:rFonts w:ascii="Arial" w:hAnsi="Arial" w:cs="Arial"/>
          <w:sz w:val="20"/>
          <w:szCs w:val="20"/>
        </w:rPr>
        <w:t xml:space="preserve"> tiver sofrido condenação definitiva por ter praticado, por meios dolosos, fraude fiscal no recolhimento de quaisquer tributos;</w:t>
      </w:r>
    </w:p>
    <w:p w14:paraId="4F4D332C" w14:textId="33DDFE05"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b)</w:t>
      </w:r>
      <w:r w:rsidRPr="00F47CC4">
        <w:rPr>
          <w:rFonts w:ascii="Arial" w:hAnsi="Arial" w:cs="Arial"/>
          <w:sz w:val="20"/>
          <w:szCs w:val="20"/>
        </w:rPr>
        <w:t xml:space="preserve"> praticar atos ilícitos, visando frustrar os objetivos da licitação;</w:t>
      </w:r>
    </w:p>
    <w:p w14:paraId="5FB11119" w14:textId="6666DE14"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c)</w:t>
      </w:r>
      <w:r w:rsidRPr="00F47CC4">
        <w:rPr>
          <w:rFonts w:ascii="Arial" w:hAnsi="Arial" w:cs="Arial"/>
          <w:sz w:val="20"/>
          <w:szCs w:val="20"/>
        </w:rPr>
        <w:t xml:space="preserve"> demonstrar, a qualquer tempo, não possuir idoneidade para licitar ou contratar com a Prefeitura, em virtude de atos ilícitos praticados;</w:t>
      </w:r>
    </w:p>
    <w:p w14:paraId="26E9DE6D" w14:textId="1362A46C"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d)</w:t>
      </w:r>
      <w:r w:rsidRPr="00F47CC4">
        <w:rPr>
          <w:rFonts w:ascii="Arial" w:hAnsi="Arial" w:cs="Arial"/>
          <w:sz w:val="20"/>
          <w:szCs w:val="20"/>
        </w:rPr>
        <w:t xml:space="preserve"> reproduzir, divulgar ou utilizar, em benefício próprio ou de terceiros, quaisquer informações de que seus empregados tenham tido conhecimento em razão da execução do Contrato, sem consentimento prévio a prefeitura;</w:t>
      </w:r>
    </w:p>
    <w:p w14:paraId="7506B61D" w14:textId="4A4A8013"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e)</w:t>
      </w:r>
      <w:r w:rsidRPr="00F47CC4">
        <w:rPr>
          <w:rFonts w:ascii="Arial" w:hAnsi="Arial" w:cs="Arial"/>
          <w:sz w:val="20"/>
          <w:szCs w:val="20"/>
        </w:rPr>
        <w:t xml:space="preserve"> ocorrência de ato capitulado como crime pela Lei nº 14.133/2021, praticado durante o procedimento licitatório, que venha ao conhecimento da prefeitura após a assinatura do Contrato;</w:t>
      </w:r>
    </w:p>
    <w:p w14:paraId="1D85716C" w14:textId="272045A0"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f)</w:t>
      </w:r>
      <w:r w:rsidRPr="00F47CC4">
        <w:rPr>
          <w:rFonts w:ascii="Arial" w:hAnsi="Arial" w:cs="Arial"/>
          <w:sz w:val="20"/>
          <w:szCs w:val="20"/>
        </w:rPr>
        <w:t xml:space="preserve"> apresentação, à Prefeitura, de qualquer documento falso ou falsificado, no todo ou em parte, com o objetivo de participar da licitação ou para comprovar, durante a execução do Contrato, a manutenção das condições apresentadas na habilitação;</w:t>
      </w:r>
    </w:p>
    <w:p w14:paraId="235CEB84" w14:textId="1C1BD41C"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g)</w:t>
      </w:r>
      <w:r w:rsidRPr="00F47CC4">
        <w:rPr>
          <w:rFonts w:ascii="Arial" w:hAnsi="Arial" w:cs="Arial"/>
          <w:sz w:val="20"/>
          <w:szCs w:val="20"/>
        </w:rPr>
        <w:t xml:space="preserve"> inexecução total do objeto, conforme previsto no item 15.4.3, entre outras hipóteses.</w:t>
      </w:r>
    </w:p>
    <w:p w14:paraId="3EC3F208"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 xml:space="preserve">15.19 </w:t>
      </w:r>
      <w:r w:rsidRPr="00F47CC4">
        <w:rPr>
          <w:rFonts w:ascii="Arial" w:hAnsi="Arial" w:cs="Arial"/>
          <w:sz w:val="20"/>
          <w:szCs w:val="20"/>
        </w:rPr>
        <w:t>Não será aplicada multa se comprovadamente o atraso na execução dos serviços advier de caso fortuito ou motivo de força maior.</w:t>
      </w:r>
    </w:p>
    <w:p w14:paraId="7E28F6E4"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b/>
          <w:sz w:val="20"/>
          <w:szCs w:val="20"/>
        </w:rPr>
        <w:tab/>
        <w:t xml:space="preserve">15.20 </w:t>
      </w:r>
      <w:r w:rsidRPr="00F47CC4">
        <w:rPr>
          <w:rFonts w:ascii="Arial" w:hAnsi="Arial" w:cs="Arial"/>
          <w:sz w:val="20"/>
          <w:szCs w:val="20"/>
        </w:rPr>
        <w:t xml:space="preserve">Em qualquer hipótese de aplicação de multa ou reparações que a Prefeitura venha a fazer jus, a garantia apresentada pela Contratada será convertida em pagamento parcial ou total da obrigação. </w:t>
      </w:r>
    </w:p>
    <w:p w14:paraId="04948ECE"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b/>
          <w:sz w:val="20"/>
          <w:szCs w:val="20"/>
        </w:rPr>
        <w:tab/>
        <w:t xml:space="preserve">15.21 </w:t>
      </w:r>
      <w:r w:rsidRPr="00F47CC4">
        <w:rPr>
          <w:rFonts w:ascii="Arial" w:hAnsi="Arial" w:cs="Arial"/>
          <w:sz w:val="20"/>
          <w:szCs w:val="20"/>
        </w:rPr>
        <w:t>Se a multa for de valor superior ao valor da garantia prestada, além da perda desta, responderá a Contratada pela sua diferença, a qual será descontada dos pagamentos eventualmente devidos pela Prefeitura, ou ainda, quando for o caso, cobrado judicialmente.</w:t>
      </w:r>
    </w:p>
    <w:p w14:paraId="52371F9F"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b/>
          <w:sz w:val="20"/>
          <w:szCs w:val="20"/>
        </w:rPr>
        <w:tab/>
        <w:t xml:space="preserve">15.22 </w:t>
      </w:r>
      <w:r w:rsidRPr="00F47CC4">
        <w:rPr>
          <w:rFonts w:ascii="Arial" w:hAnsi="Arial" w:cs="Arial"/>
          <w:sz w:val="20"/>
          <w:szCs w:val="20"/>
        </w:rPr>
        <w:t>Quando as multas a que se refere este item forem subtraídas da garantia contratual, a Contratada obriga-se a repor, no prazo de 48 (quarenta e oito) horas, o valor deduzido da referida garantia.</w:t>
      </w:r>
    </w:p>
    <w:p w14:paraId="74C04821" w14:textId="770AF766" w:rsidR="008A415B" w:rsidRPr="00F47CC4" w:rsidRDefault="00CD5E96" w:rsidP="00F47CC4">
      <w:pPr>
        <w:spacing w:before="120" w:after="120" w:line="312" w:lineRule="auto"/>
        <w:jc w:val="both"/>
        <w:rPr>
          <w:rFonts w:ascii="Arial" w:hAnsi="Arial" w:cs="Arial"/>
          <w:sz w:val="20"/>
          <w:szCs w:val="20"/>
        </w:rPr>
      </w:pPr>
      <w:r>
        <w:rPr>
          <w:rFonts w:ascii="Arial" w:hAnsi="Arial" w:cs="Arial"/>
          <w:b/>
          <w:sz w:val="20"/>
          <w:szCs w:val="20"/>
        </w:rPr>
        <w:tab/>
      </w:r>
      <w:r w:rsidR="008A415B" w:rsidRPr="00F47CC4">
        <w:rPr>
          <w:rFonts w:ascii="Arial" w:hAnsi="Arial" w:cs="Arial"/>
          <w:b/>
          <w:sz w:val="20"/>
          <w:szCs w:val="20"/>
        </w:rPr>
        <w:t>15.23</w:t>
      </w:r>
      <w:r w:rsidR="008A415B" w:rsidRPr="00F47CC4">
        <w:rPr>
          <w:rFonts w:ascii="Arial" w:hAnsi="Arial" w:cs="Arial"/>
          <w:sz w:val="20"/>
          <w:szCs w:val="20"/>
        </w:rPr>
        <w:t xml:space="preserve"> A adjudicatária contratada perderá a garantia contratual quando o Município rescindir o contrato por justa causa.</w:t>
      </w:r>
      <w:r w:rsidR="008A415B" w:rsidRPr="00F47CC4">
        <w:rPr>
          <w:rFonts w:ascii="Arial" w:hAnsi="Arial" w:cs="Arial"/>
          <w:sz w:val="20"/>
          <w:szCs w:val="20"/>
        </w:rPr>
        <w:tab/>
      </w:r>
    </w:p>
    <w:p w14:paraId="0F9C05E3" w14:textId="7777777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b/>
          <w:sz w:val="20"/>
          <w:szCs w:val="20"/>
        </w:rPr>
        <w:tab/>
        <w:t xml:space="preserve">15.24 </w:t>
      </w:r>
      <w:r w:rsidRPr="00F47CC4">
        <w:rPr>
          <w:rFonts w:ascii="Arial" w:hAnsi="Arial" w:cs="Arial"/>
          <w:sz w:val="20"/>
          <w:szCs w:val="20"/>
        </w:rPr>
        <w:t>Em qualquer dos casos previstos neste contrato, é assegurado à Contratada o direito ao contraditório e à ampla defesa.</w:t>
      </w:r>
    </w:p>
    <w:p w14:paraId="6F9A9E84" w14:textId="77777777" w:rsidR="008A415B" w:rsidRPr="00F47CC4" w:rsidRDefault="008A415B" w:rsidP="00F47CC4">
      <w:pPr>
        <w:spacing w:before="120" w:after="120" w:line="312" w:lineRule="auto"/>
        <w:jc w:val="both"/>
        <w:rPr>
          <w:rFonts w:ascii="Arial" w:hAnsi="Arial" w:cs="Arial"/>
          <w:sz w:val="20"/>
          <w:szCs w:val="20"/>
        </w:rPr>
      </w:pPr>
    </w:p>
    <w:p w14:paraId="19C031FB" w14:textId="77777777" w:rsidR="008A415B" w:rsidRPr="00F47CC4" w:rsidRDefault="008A415B" w:rsidP="00F47CC4">
      <w:pPr>
        <w:spacing w:before="120" w:after="120" w:line="312" w:lineRule="auto"/>
        <w:jc w:val="both"/>
        <w:rPr>
          <w:rFonts w:ascii="Arial" w:hAnsi="Arial" w:cs="Arial"/>
          <w:b/>
          <w:sz w:val="20"/>
          <w:szCs w:val="20"/>
        </w:rPr>
      </w:pPr>
      <w:r w:rsidRPr="00F47CC4">
        <w:rPr>
          <w:rFonts w:ascii="Arial" w:hAnsi="Arial" w:cs="Arial"/>
          <w:b/>
          <w:sz w:val="20"/>
          <w:szCs w:val="20"/>
        </w:rPr>
        <w:lastRenderedPageBreak/>
        <w:t>16. DISPOSIÇÕES FINAIS</w:t>
      </w:r>
    </w:p>
    <w:p w14:paraId="7D4A1FC1" w14:textId="1AEF1DB9"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b/>
          <w:sz w:val="20"/>
          <w:szCs w:val="20"/>
        </w:rPr>
        <w:tab/>
        <w:t xml:space="preserve">16.1 </w:t>
      </w:r>
      <w:r w:rsidRPr="00F47CC4">
        <w:rPr>
          <w:rFonts w:ascii="Arial" w:hAnsi="Arial" w:cs="Arial"/>
          <w:sz w:val="20"/>
          <w:szCs w:val="20"/>
        </w:rPr>
        <w:t xml:space="preserve">As informações contidas no presente </w:t>
      </w:r>
      <w:r w:rsidR="001C3B3B">
        <w:rPr>
          <w:rFonts w:ascii="Arial" w:hAnsi="Arial" w:cs="Arial"/>
          <w:sz w:val="20"/>
          <w:szCs w:val="20"/>
        </w:rPr>
        <w:t>expediente</w:t>
      </w:r>
      <w:r w:rsidRPr="00F47CC4">
        <w:rPr>
          <w:rFonts w:ascii="Arial" w:hAnsi="Arial" w:cs="Arial"/>
          <w:sz w:val="20"/>
          <w:szCs w:val="20"/>
        </w:rPr>
        <w:t xml:space="preserve"> deverão ser interpretadas de forma sistemática com as informações contidas no Projeto de </w:t>
      </w:r>
      <w:r w:rsidR="005E6DF0">
        <w:rPr>
          <w:rFonts w:ascii="Arial" w:hAnsi="Arial" w:cs="Arial"/>
          <w:sz w:val="20"/>
          <w:szCs w:val="20"/>
        </w:rPr>
        <w:t>Arquitetura/</w:t>
      </w:r>
      <w:r w:rsidRPr="00F47CC4">
        <w:rPr>
          <w:rFonts w:ascii="Arial" w:hAnsi="Arial" w:cs="Arial"/>
          <w:sz w:val="20"/>
          <w:szCs w:val="20"/>
        </w:rPr>
        <w:t>Engenharia descrito no item 1.</w:t>
      </w:r>
      <w:r w:rsidR="00685804">
        <w:rPr>
          <w:rFonts w:ascii="Arial" w:hAnsi="Arial" w:cs="Arial"/>
          <w:sz w:val="20"/>
          <w:szCs w:val="20"/>
        </w:rPr>
        <w:t>1</w:t>
      </w:r>
      <w:r w:rsidRPr="00F47CC4">
        <w:rPr>
          <w:rFonts w:ascii="Arial" w:hAnsi="Arial" w:cs="Arial"/>
          <w:sz w:val="20"/>
          <w:szCs w:val="20"/>
        </w:rPr>
        <w:t>, bem como com as normas que regem o objeto aqui descrito.</w:t>
      </w:r>
    </w:p>
    <w:p w14:paraId="1FB12A73" w14:textId="494A34A7"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r>
      <w:r w:rsidRPr="00F47CC4">
        <w:rPr>
          <w:rFonts w:ascii="Arial" w:hAnsi="Arial" w:cs="Arial"/>
          <w:b/>
          <w:sz w:val="20"/>
          <w:szCs w:val="20"/>
        </w:rPr>
        <w:t>16.2</w:t>
      </w:r>
      <w:r w:rsidRPr="00F47CC4">
        <w:rPr>
          <w:rFonts w:ascii="Arial" w:hAnsi="Arial" w:cs="Arial"/>
          <w:sz w:val="20"/>
          <w:szCs w:val="20"/>
        </w:rPr>
        <w:t xml:space="preserve"> O presente </w:t>
      </w:r>
      <w:r w:rsidR="00685804">
        <w:rPr>
          <w:rFonts w:ascii="Arial" w:hAnsi="Arial" w:cs="Arial"/>
          <w:sz w:val="20"/>
          <w:szCs w:val="20"/>
        </w:rPr>
        <w:t>expediente</w:t>
      </w:r>
      <w:r w:rsidRPr="00F47CC4">
        <w:rPr>
          <w:rFonts w:ascii="Arial" w:hAnsi="Arial" w:cs="Arial"/>
          <w:sz w:val="20"/>
          <w:szCs w:val="20"/>
        </w:rPr>
        <w:t xml:space="preserve"> fará parte, como anexo, do Edital do respectivo processo licitatório.</w:t>
      </w:r>
    </w:p>
    <w:p w14:paraId="6AB630A7" w14:textId="77777777" w:rsidR="008A415B" w:rsidRPr="00F47CC4" w:rsidRDefault="008A415B" w:rsidP="00F47CC4">
      <w:pPr>
        <w:spacing w:before="120" w:after="120" w:line="312" w:lineRule="auto"/>
        <w:jc w:val="both"/>
        <w:rPr>
          <w:rFonts w:ascii="Arial" w:hAnsi="Arial" w:cs="Arial"/>
          <w:sz w:val="20"/>
          <w:szCs w:val="20"/>
        </w:rPr>
      </w:pPr>
    </w:p>
    <w:p w14:paraId="6A755D51" w14:textId="5AEB443A" w:rsidR="008A415B" w:rsidRPr="00F47CC4" w:rsidRDefault="008A415B" w:rsidP="00F47CC4">
      <w:pPr>
        <w:spacing w:before="120" w:after="120" w:line="312" w:lineRule="auto"/>
        <w:jc w:val="both"/>
        <w:rPr>
          <w:rFonts w:ascii="Arial" w:hAnsi="Arial" w:cs="Arial"/>
          <w:sz w:val="20"/>
          <w:szCs w:val="20"/>
        </w:rPr>
      </w:pPr>
      <w:r w:rsidRPr="00F47CC4">
        <w:rPr>
          <w:rFonts w:ascii="Arial" w:hAnsi="Arial" w:cs="Arial"/>
          <w:sz w:val="20"/>
          <w:szCs w:val="20"/>
        </w:rPr>
        <w:tab/>
        <w:t xml:space="preserve">Campos de Júlio - MT, </w:t>
      </w:r>
      <w:r w:rsidR="00162589">
        <w:rPr>
          <w:rFonts w:ascii="Arial" w:hAnsi="Arial" w:cs="Arial"/>
          <w:sz w:val="20"/>
          <w:szCs w:val="20"/>
        </w:rPr>
        <w:t>03</w:t>
      </w:r>
      <w:r w:rsidR="00B046DC">
        <w:rPr>
          <w:rFonts w:ascii="Arial" w:hAnsi="Arial" w:cs="Arial"/>
          <w:sz w:val="20"/>
          <w:szCs w:val="20"/>
        </w:rPr>
        <w:t xml:space="preserve"> de </w:t>
      </w:r>
      <w:r w:rsidR="00162589">
        <w:rPr>
          <w:rFonts w:ascii="Arial" w:hAnsi="Arial" w:cs="Arial"/>
          <w:sz w:val="20"/>
          <w:szCs w:val="20"/>
        </w:rPr>
        <w:t>setembro</w:t>
      </w:r>
      <w:r w:rsidR="00B046DC">
        <w:rPr>
          <w:rFonts w:ascii="Arial" w:hAnsi="Arial" w:cs="Arial"/>
          <w:sz w:val="20"/>
          <w:szCs w:val="20"/>
        </w:rPr>
        <w:t xml:space="preserve"> de 2024.</w:t>
      </w:r>
    </w:p>
    <w:p w14:paraId="3389E6C9" w14:textId="77777777" w:rsidR="008A415B" w:rsidRDefault="008A415B" w:rsidP="00F47CC4">
      <w:pPr>
        <w:spacing w:before="120" w:after="120" w:line="312" w:lineRule="auto"/>
        <w:jc w:val="center"/>
        <w:rPr>
          <w:rFonts w:ascii="Arial" w:hAnsi="Arial" w:cs="Arial"/>
          <w:b/>
          <w:sz w:val="20"/>
          <w:szCs w:val="20"/>
        </w:rPr>
      </w:pPr>
    </w:p>
    <w:p w14:paraId="12FE7A51" w14:textId="77777777" w:rsidR="00AB2929" w:rsidRPr="00F47CC4" w:rsidRDefault="00AB2929" w:rsidP="00901DA2">
      <w:pPr>
        <w:spacing w:before="120" w:after="120" w:line="312" w:lineRule="auto"/>
        <w:rPr>
          <w:rFonts w:ascii="Arial" w:hAnsi="Arial" w:cs="Arial"/>
          <w:b/>
          <w:sz w:val="20"/>
          <w:szCs w:val="20"/>
        </w:rPr>
      </w:pPr>
    </w:p>
    <w:p w14:paraId="27A5DAF9" w14:textId="77777777" w:rsidR="008A415B" w:rsidRPr="00F47CC4" w:rsidRDefault="008A415B" w:rsidP="00B046DC">
      <w:pPr>
        <w:spacing w:line="276" w:lineRule="auto"/>
        <w:rPr>
          <w:rFonts w:ascii="Arial" w:hAnsi="Arial" w:cs="Arial"/>
          <w:sz w:val="20"/>
          <w:szCs w:val="20"/>
        </w:rPr>
      </w:pPr>
    </w:p>
    <w:p w14:paraId="43F1E7E0" w14:textId="7D07C571" w:rsidR="00FB7391" w:rsidRPr="00F47CC4" w:rsidRDefault="00162589" w:rsidP="00B046DC">
      <w:pPr>
        <w:spacing w:line="276" w:lineRule="auto"/>
        <w:jc w:val="center"/>
        <w:rPr>
          <w:rFonts w:ascii="Arial" w:hAnsi="Arial" w:cs="Arial"/>
          <w:b/>
          <w:sz w:val="20"/>
          <w:szCs w:val="20"/>
        </w:rPr>
      </w:pPr>
      <w:bookmarkStart w:id="1" w:name="_Hlk159255367"/>
      <w:r>
        <w:rPr>
          <w:rFonts w:ascii="Arial" w:hAnsi="Arial" w:cs="Arial"/>
          <w:b/>
          <w:sz w:val="20"/>
          <w:szCs w:val="20"/>
        </w:rPr>
        <w:t>Cintya Vieira Souto</w:t>
      </w:r>
    </w:p>
    <w:p w14:paraId="6DB706B8" w14:textId="77777777" w:rsidR="005629E1" w:rsidRPr="00F47CC4" w:rsidRDefault="005629E1" w:rsidP="00B046DC">
      <w:pPr>
        <w:spacing w:line="276" w:lineRule="auto"/>
        <w:jc w:val="center"/>
        <w:rPr>
          <w:rFonts w:ascii="Arial" w:hAnsi="Arial" w:cs="Arial"/>
          <w:sz w:val="20"/>
          <w:szCs w:val="20"/>
        </w:rPr>
      </w:pPr>
      <w:r w:rsidRPr="00F47CC4">
        <w:rPr>
          <w:rFonts w:ascii="Arial" w:hAnsi="Arial" w:cs="Arial"/>
          <w:sz w:val="20"/>
          <w:szCs w:val="20"/>
        </w:rPr>
        <w:t>Responsável Técnico</w:t>
      </w:r>
    </w:p>
    <w:bookmarkEnd w:id="1"/>
    <w:p w14:paraId="44D1C91D" w14:textId="61F0B67B" w:rsidR="009C7E1C" w:rsidRPr="00F47CC4" w:rsidRDefault="0038488C" w:rsidP="00B046DC">
      <w:pPr>
        <w:spacing w:line="276" w:lineRule="auto"/>
        <w:jc w:val="center"/>
        <w:rPr>
          <w:rFonts w:ascii="Arial" w:hAnsi="Arial" w:cs="Arial"/>
          <w:sz w:val="20"/>
          <w:szCs w:val="20"/>
        </w:rPr>
      </w:pPr>
      <w:r>
        <w:rPr>
          <w:rFonts w:ascii="Arial" w:hAnsi="Arial" w:cs="Arial"/>
          <w:sz w:val="20"/>
          <w:szCs w:val="20"/>
        </w:rPr>
        <w:t>CAU: A160810-0</w:t>
      </w:r>
    </w:p>
    <w:sectPr w:rsidR="009C7E1C" w:rsidRPr="00F47CC4" w:rsidSect="00B046DC">
      <w:headerReference w:type="default" r:id="rId7"/>
      <w:footerReference w:type="default" r:id="rId8"/>
      <w:pgSz w:w="11906" w:h="16838"/>
      <w:pgMar w:top="2211" w:right="1134" w:bottom="1134" w:left="1701" w:header="57"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E846B4" w14:textId="77777777" w:rsidR="009A6F10" w:rsidRDefault="009A6F10" w:rsidP="008A415B">
      <w:r>
        <w:separator/>
      </w:r>
    </w:p>
  </w:endnote>
  <w:endnote w:type="continuationSeparator" w:id="0">
    <w:p w14:paraId="77BE1CA9" w14:textId="77777777" w:rsidR="009A6F10" w:rsidRDefault="009A6F10" w:rsidP="008A4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5ACEF" w14:textId="77777777" w:rsidR="00B046DC" w:rsidRDefault="00B046DC" w:rsidP="00765B1E">
    <w:pPr>
      <w:pStyle w:val="Rodap"/>
      <w:jc w:val="center"/>
    </w:pPr>
    <w:r>
      <w:t>CNPJ: 01.614.516/0001-99 – Município de Campos de Júlio – MT</w:t>
    </w:r>
  </w:p>
  <w:p w14:paraId="6367EA69" w14:textId="2E6F3091" w:rsidR="00EF0BF1" w:rsidRDefault="00B046DC" w:rsidP="00B046DC">
    <w:pPr>
      <w:pStyle w:val="Rodap"/>
      <w:jc w:val="center"/>
    </w:pPr>
    <w:r>
      <w:t xml:space="preserve">Av. Valdir </w:t>
    </w:r>
    <w:proofErr w:type="spellStart"/>
    <w:r>
      <w:t>Masutti</w:t>
    </w:r>
    <w:proofErr w:type="spellEnd"/>
    <w:r>
      <w:t>, N° 779 W – Loteamento Bom Jardim – Campos de Júlio-MT – CEP: 78307-000 -Fone (65) 3387-2800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26842B" w14:textId="77777777" w:rsidR="009A6F10" w:rsidRDefault="009A6F10" w:rsidP="008A415B">
      <w:r>
        <w:separator/>
      </w:r>
    </w:p>
  </w:footnote>
  <w:footnote w:type="continuationSeparator" w:id="0">
    <w:p w14:paraId="48D44282" w14:textId="77777777" w:rsidR="009A6F10" w:rsidRDefault="009A6F10" w:rsidP="008A4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73798" w14:textId="5358F22D" w:rsidR="008A415B" w:rsidRDefault="002A5FF3">
    <w:pPr>
      <w:pStyle w:val="Cabealho"/>
    </w:pPr>
    <w:sdt>
      <w:sdtPr>
        <w:id w:val="-717353022"/>
        <w:docPartObj>
          <w:docPartGallery w:val="Page Numbers (Margins)"/>
          <w:docPartUnique/>
        </w:docPartObj>
      </w:sdtPr>
      <w:sdtEndPr/>
      <w:sdtContent>
        <w:r w:rsidR="00B046DC">
          <w:rPr>
            <w:noProof/>
            <w:lang w:eastAsia="pt-BR" w:bidi="ar-SA"/>
          </w:rPr>
          <mc:AlternateContent>
            <mc:Choice Requires="wps">
              <w:drawing>
                <wp:anchor distT="0" distB="0" distL="114300" distR="114300" simplePos="0" relativeHeight="251661312" behindDoc="0" locked="0" layoutInCell="0" allowOverlap="1" wp14:anchorId="59B840BE" wp14:editId="73232E6F">
                  <wp:simplePos x="0" y="0"/>
                  <wp:positionH relativeFrom="rightMargin">
                    <wp:align>center</wp:align>
                  </wp:positionH>
                  <wp:positionV relativeFrom="margin">
                    <wp:align>bottom</wp:align>
                  </wp:positionV>
                  <wp:extent cx="510540" cy="2183130"/>
                  <wp:effectExtent l="0" t="0" r="3810" b="0"/>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989231" w14:textId="77777777" w:rsidR="00B046DC" w:rsidRDefault="00B046DC">
                              <w:pPr>
                                <w:pStyle w:val="Rodap"/>
                                <w:rPr>
                                  <w:rFonts w:asciiTheme="majorHAnsi" w:eastAsiaTheme="majorEastAsia" w:hAnsiTheme="majorHAnsi" w:cstheme="majorBidi"/>
                                  <w:sz w:val="44"/>
                                  <w:szCs w:val="44"/>
                                </w:rPr>
                              </w:pPr>
                              <w:r>
                                <w:rPr>
                                  <w:rFonts w:asciiTheme="majorHAnsi" w:eastAsiaTheme="majorEastAsia" w:hAnsiTheme="majorHAnsi" w:cstheme="majorBidi"/>
                                </w:rPr>
                                <w:t>Página</w:t>
                              </w:r>
                              <w:r>
                                <w:rPr>
                                  <w:rFonts w:asciiTheme="minorHAnsi" w:eastAsiaTheme="minorEastAsia" w:hAnsiTheme="minorHAnsi"/>
                                </w:rPr>
                                <w:fldChar w:fldCharType="begin"/>
                              </w:r>
                              <w:r>
                                <w:instrText>PAGE    \* MERGEFORMAT</w:instrText>
                              </w:r>
                              <w:r>
                                <w:rPr>
                                  <w:rFonts w:asciiTheme="minorHAnsi" w:eastAsiaTheme="minorEastAsia" w:hAnsiTheme="minorHAnsi"/>
                                </w:rPr>
                                <w:fldChar w:fldCharType="separate"/>
                              </w:r>
                              <w:r w:rsidR="005A7A26" w:rsidRPr="005A7A26">
                                <w:rPr>
                                  <w:rFonts w:asciiTheme="majorHAnsi" w:eastAsiaTheme="majorEastAsia" w:hAnsiTheme="majorHAnsi" w:cstheme="majorBidi"/>
                                  <w:noProof/>
                                  <w:sz w:val="44"/>
                                  <w:szCs w:val="44"/>
                                </w:rPr>
                                <w:t>19</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59B840BE" id="Retângulo 1" o:spid="_x0000_s1026" style="position:absolute;margin-left:0;margin-top:0;width:40.2pt;height:171.9pt;z-index:251661312;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" o:allowincell="f" filled="f" stroked="f">
                  <v:textbox style="layout-flow:vertical;mso-layout-flow-alt:bottom-to-top;mso-fit-shape-to-text:t">
                    <w:txbxContent>
                      <w:p w14:paraId="0C989231" w14:textId="77777777" w:rsidR="00B046DC" w:rsidRDefault="00B046DC">
                        <w:pPr>
                          <w:pStyle w:val="Rodap"/>
                          <w:rPr>
                            <w:rFonts w:asciiTheme="majorHAnsi" w:eastAsiaTheme="majorEastAsia" w:hAnsiTheme="majorHAnsi" w:cstheme="majorBidi"/>
                            <w:sz w:val="44"/>
                            <w:szCs w:val="44"/>
                          </w:rPr>
                        </w:pPr>
                        <w:r>
                          <w:rPr>
                            <w:rFonts w:asciiTheme="majorHAnsi" w:eastAsiaTheme="majorEastAsia" w:hAnsiTheme="majorHAnsi" w:cstheme="majorBidi"/>
                          </w:rPr>
                          <w:t>Página</w:t>
                        </w:r>
                        <w:r>
                          <w:rPr>
                            <w:rFonts w:asciiTheme="minorHAnsi" w:eastAsiaTheme="minorEastAsia" w:hAnsiTheme="minorHAnsi"/>
                          </w:rPr>
                          <w:fldChar w:fldCharType="begin"/>
                        </w:r>
                        <w:r>
                          <w:instrText>PAGE    \* MERGEFORMAT</w:instrText>
                        </w:r>
                        <w:r>
                          <w:rPr>
                            <w:rFonts w:asciiTheme="minorHAnsi" w:eastAsiaTheme="minorEastAsia" w:hAnsiTheme="minorHAnsi"/>
                          </w:rPr>
                          <w:fldChar w:fldCharType="separate"/>
                        </w:r>
                        <w:r w:rsidR="005A7A26" w:rsidRPr="005A7A26">
                          <w:rPr>
                            <w:rFonts w:asciiTheme="majorHAnsi" w:eastAsiaTheme="majorEastAsia" w:hAnsiTheme="majorHAnsi" w:cstheme="majorBidi"/>
                            <w:noProof/>
                            <w:sz w:val="44"/>
                            <w:szCs w:val="44"/>
                          </w:rPr>
                          <w:t>19</w:t>
                        </w:r>
                        <w:r>
                          <w:rPr>
                            <w:rFonts w:asciiTheme="majorHAnsi" w:eastAsiaTheme="majorEastAsia" w:hAnsiTheme="majorHAnsi" w:cstheme="majorBidi"/>
                            <w:sz w:val="44"/>
                            <w:szCs w:val="44"/>
                          </w:rPr>
                          <w:fldChar w:fldCharType="end"/>
                        </w:r>
                      </w:p>
                    </w:txbxContent>
                  </v:textbox>
                  <w10:wrap anchorx="margin" anchory="margin"/>
                </v:rect>
              </w:pict>
            </mc:Fallback>
          </mc:AlternateContent>
        </w:r>
      </w:sdtContent>
    </w:sdt>
    <w:r w:rsidR="00B046DC">
      <w:rPr>
        <w:noProof/>
        <w:lang w:eastAsia="pt-BR" w:bidi="ar-SA"/>
      </w:rPr>
      <w:drawing>
        <wp:anchor distT="0" distB="0" distL="114300" distR="114300" simplePos="0" relativeHeight="251659264" behindDoc="0" locked="0" layoutInCell="1" allowOverlap="1" wp14:anchorId="6B2BB8A2" wp14:editId="0757097A">
          <wp:simplePos x="0" y="0"/>
          <wp:positionH relativeFrom="page">
            <wp:align>center</wp:align>
          </wp:positionH>
          <wp:positionV relativeFrom="page">
            <wp:posOffset>142875</wp:posOffset>
          </wp:positionV>
          <wp:extent cx="6645600" cy="1195200"/>
          <wp:effectExtent l="0" t="0" r="3175" b="5080"/>
          <wp:wrapTopAndBottom/>
          <wp:docPr id="40" name="Image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pic:nvPicPr>
                <pic:blipFill>
                  <a:blip r:embed="rId1">
                    <a:extLst>
                      <a:ext uri="{28A0092B-C50C-407E-A947-70E740481C1C}">
                        <a14:useLocalDpi xmlns:a14="http://schemas.microsoft.com/office/drawing/2010/main" val="0"/>
                      </a:ext>
                    </a:extLst>
                  </a:blip>
                  <a:stretch>
                    <a:fillRect/>
                  </a:stretch>
                </pic:blipFill>
                <pic:spPr>
                  <a:xfrm>
                    <a:off x="0" y="0"/>
                    <a:ext cx="6645600" cy="1195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F37BD5"/>
    <w:multiLevelType w:val="hybridMultilevel"/>
    <w:tmpl w:val="D3A0437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435371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15B"/>
    <w:rsid w:val="000160A6"/>
    <w:rsid w:val="00021F80"/>
    <w:rsid w:val="0003363B"/>
    <w:rsid w:val="0003693F"/>
    <w:rsid w:val="00051269"/>
    <w:rsid w:val="00056699"/>
    <w:rsid w:val="00083A3A"/>
    <w:rsid w:val="000B33C0"/>
    <w:rsid w:val="000B59B3"/>
    <w:rsid w:val="000B5B69"/>
    <w:rsid w:val="000C38BF"/>
    <w:rsid w:val="000C551B"/>
    <w:rsid w:val="000D652B"/>
    <w:rsid w:val="000E649D"/>
    <w:rsid w:val="001046EA"/>
    <w:rsid w:val="0011761A"/>
    <w:rsid w:val="00127DAE"/>
    <w:rsid w:val="001316B7"/>
    <w:rsid w:val="0013597F"/>
    <w:rsid w:val="001422B5"/>
    <w:rsid w:val="00145D68"/>
    <w:rsid w:val="00147529"/>
    <w:rsid w:val="0015731F"/>
    <w:rsid w:val="00162589"/>
    <w:rsid w:val="001665B7"/>
    <w:rsid w:val="00182F8A"/>
    <w:rsid w:val="0018431A"/>
    <w:rsid w:val="00191087"/>
    <w:rsid w:val="001B65A7"/>
    <w:rsid w:val="001C0A24"/>
    <w:rsid w:val="001C22DB"/>
    <w:rsid w:val="001C3B3B"/>
    <w:rsid w:val="001C5922"/>
    <w:rsid w:val="001D1B76"/>
    <w:rsid w:val="001D23AF"/>
    <w:rsid w:val="001D4FC8"/>
    <w:rsid w:val="001E2777"/>
    <w:rsid w:val="001F4255"/>
    <w:rsid w:val="001F69CC"/>
    <w:rsid w:val="00200011"/>
    <w:rsid w:val="00214CDC"/>
    <w:rsid w:val="002175A8"/>
    <w:rsid w:val="00226083"/>
    <w:rsid w:val="002332CB"/>
    <w:rsid w:val="00244DF7"/>
    <w:rsid w:val="0025083F"/>
    <w:rsid w:val="0026153C"/>
    <w:rsid w:val="00264EFC"/>
    <w:rsid w:val="00286D3A"/>
    <w:rsid w:val="002A5FF3"/>
    <w:rsid w:val="002A7AEA"/>
    <w:rsid w:val="002E0560"/>
    <w:rsid w:val="002F3C9D"/>
    <w:rsid w:val="00311338"/>
    <w:rsid w:val="0032120A"/>
    <w:rsid w:val="0032576D"/>
    <w:rsid w:val="0035107E"/>
    <w:rsid w:val="00364D37"/>
    <w:rsid w:val="003705BA"/>
    <w:rsid w:val="0038488C"/>
    <w:rsid w:val="00390783"/>
    <w:rsid w:val="00394727"/>
    <w:rsid w:val="0039716A"/>
    <w:rsid w:val="003B0D32"/>
    <w:rsid w:val="003C1D51"/>
    <w:rsid w:val="003C64AF"/>
    <w:rsid w:val="003D61CA"/>
    <w:rsid w:val="003F469A"/>
    <w:rsid w:val="0041177D"/>
    <w:rsid w:val="00414404"/>
    <w:rsid w:val="00415365"/>
    <w:rsid w:val="004224BA"/>
    <w:rsid w:val="00460378"/>
    <w:rsid w:val="00492798"/>
    <w:rsid w:val="00497645"/>
    <w:rsid w:val="004A4C1F"/>
    <w:rsid w:val="004B4E57"/>
    <w:rsid w:val="004C3862"/>
    <w:rsid w:val="004E42B4"/>
    <w:rsid w:val="004F040A"/>
    <w:rsid w:val="004F2FF3"/>
    <w:rsid w:val="00511C86"/>
    <w:rsid w:val="005149AF"/>
    <w:rsid w:val="00537C18"/>
    <w:rsid w:val="00541DCE"/>
    <w:rsid w:val="00560D53"/>
    <w:rsid w:val="005629E1"/>
    <w:rsid w:val="00594A02"/>
    <w:rsid w:val="005A7A26"/>
    <w:rsid w:val="005E4E00"/>
    <w:rsid w:val="005E51C3"/>
    <w:rsid w:val="005E6DF0"/>
    <w:rsid w:val="00600D97"/>
    <w:rsid w:val="00602321"/>
    <w:rsid w:val="006031F2"/>
    <w:rsid w:val="006154D5"/>
    <w:rsid w:val="00624840"/>
    <w:rsid w:val="00626689"/>
    <w:rsid w:val="00633821"/>
    <w:rsid w:val="00637F25"/>
    <w:rsid w:val="00645B6D"/>
    <w:rsid w:val="00656FB6"/>
    <w:rsid w:val="0066718C"/>
    <w:rsid w:val="00676F65"/>
    <w:rsid w:val="00685804"/>
    <w:rsid w:val="00687ADD"/>
    <w:rsid w:val="00691FF9"/>
    <w:rsid w:val="006970B2"/>
    <w:rsid w:val="006A4EA5"/>
    <w:rsid w:val="006B5B54"/>
    <w:rsid w:val="006C05A8"/>
    <w:rsid w:val="006D7667"/>
    <w:rsid w:val="006E06C4"/>
    <w:rsid w:val="006E3B5E"/>
    <w:rsid w:val="006E7B8D"/>
    <w:rsid w:val="006F126A"/>
    <w:rsid w:val="006F199D"/>
    <w:rsid w:val="006F6479"/>
    <w:rsid w:val="00702750"/>
    <w:rsid w:val="00723806"/>
    <w:rsid w:val="00726193"/>
    <w:rsid w:val="007660B4"/>
    <w:rsid w:val="00772267"/>
    <w:rsid w:val="00777C78"/>
    <w:rsid w:val="007E7E58"/>
    <w:rsid w:val="008024D8"/>
    <w:rsid w:val="008035D9"/>
    <w:rsid w:val="00811262"/>
    <w:rsid w:val="00816A29"/>
    <w:rsid w:val="00817020"/>
    <w:rsid w:val="00822014"/>
    <w:rsid w:val="008412A2"/>
    <w:rsid w:val="0086191F"/>
    <w:rsid w:val="008719BE"/>
    <w:rsid w:val="00881B1B"/>
    <w:rsid w:val="008820EC"/>
    <w:rsid w:val="008879E3"/>
    <w:rsid w:val="008A415B"/>
    <w:rsid w:val="008B492B"/>
    <w:rsid w:val="008E0077"/>
    <w:rsid w:val="00901DA2"/>
    <w:rsid w:val="00921B49"/>
    <w:rsid w:val="009435F1"/>
    <w:rsid w:val="00954126"/>
    <w:rsid w:val="00965418"/>
    <w:rsid w:val="009678F1"/>
    <w:rsid w:val="00972CB5"/>
    <w:rsid w:val="00992D24"/>
    <w:rsid w:val="009A6F10"/>
    <w:rsid w:val="009B0E03"/>
    <w:rsid w:val="009C7E1C"/>
    <w:rsid w:val="00A10F19"/>
    <w:rsid w:val="00A165A8"/>
    <w:rsid w:val="00A34C00"/>
    <w:rsid w:val="00A82AA3"/>
    <w:rsid w:val="00A87EC0"/>
    <w:rsid w:val="00A904A3"/>
    <w:rsid w:val="00AB2929"/>
    <w:rsid w:val="00AB4B20"/>
    <w:rsid w:val="00AB5D94"/>
    <w:rsid w:val="00AC2650"/>
    <w:rsid w:val="00AE5B03"/>
    <w:rsid w:val="00B018E3"/>
    <w:rsid w:val="00B046DC"/>
    <w:rsid w:val="00B348DB"/>
    <w:rsid w:val="00B66FF9"/>
    <w:rsid w:val="00B71F6D"/>
    <w:rsid w:val="00B8150D"/>
    <w:rsid w:val="00B953C5"/>
    <w:rsid w:val="00BB0CEF"/>
    <w:rsid w:val="00BB6755"/>
    <w:rsid w:val="00BB69CF"/>
    <w:rsid w:val="00BC45DC"/>
    <w:rsid w:val="00BC5EBF"/>
    <w:rsid w:val="00BC7D95"/>
    <w:rsid w:val="00BD4865"/>
    <w:rsid w:val="00BD5F52"/>
    <w:rsid w:val="00BE5492"/>
    <w:rsid w:val="00BF6094"/>
    <w:rsid w:val="00C10A0A"/>
    <w:rsid w:val="00C26CD2"/>
    <w:rsid w:val="00C32AAD"/>
    <w:rsid w:val="00C33512"/>
    <w:rsid w:val="00C454DE"/>
    <w:rsid w:val="00C57DE4"/>
    <w:rsid w:val="00C928B9"/>
    <w:rsid w:val="00CB276C"/>
    <w:rsid w:val="00CB6C8C"/>
    <w:rsid w:val="00CC228B"/>
    <w:rsid w:val="00CC5019"/>
    <w:rsid w:val="00CD2EED"/>
    <w:rsid w:val="00CD5780"/>
    <w:rsid w:val="00CD5E96"/>
    <w:rsid w:val="00CF2C62"/>
    <w:rsid w:val="00CF4369"/>
    <w:rsid w:val="00CF6558"/>
    <w:rsid w:val="00D07B25"/>
    <w:rsid w:val="00D33A29"/>
    <w:rsid w:val="00D50A80"/>
    <w:rsid w:val="00D5292A"/>
    <w:rsid w:val="00D53EC3"/>
    <w:rsid w:val="00DA5E7B"/>
    <w:rsid w:val="00DD504F"/>
    <w:rsid w:val="00DE33A4"/>
    <w:rsid w:val="00DF340F"/>
    <w:rsid w:val="00E21C76"/>
    <w:rsid w:val="00E21E2D"/>
    <w:rsid w:val="00E36A92"/>
    <w:rsid w:val="00E37567"/>
    <w:rsid w:val="00E42290"/>
    <w:rsid w:val="00E471F0"/>
    <w:rsid w:val="00E5776F"/>
    <w:rsid w:val="00E72BA2"/>
    <w:rsid w:val="00E74DCC"/>
    <w:rsid w:val="00E74F82"/>
    <w:rsid w:val="00E9296D"/>
    <w:rsid w:val="00EA1FA8"/>
    <w:rsid w:val="00EA7D85"/>
    <w:rsid w:val="00EC073C"/>
    <w:rsid w:val="00EC3A81"/>
    <w:rsid w:val="00EC653D"/>
    <w:rsid w:val="00ED0CFE"/>
    <w:rsid w:val="00ED2A45"/>
    <w:rsid w:val="00EF0BF1"/>
    <w:rsid w:val="00F0156C"/>
    <w:rsid w:val="00F0201C"/>
    <w:rsid w:val="00F05B6B"/>
    <w:rsid w:val="00F07E88"/>
    <w:rsid w:val="00F1088A"/>
    <w:rsid w:val="00F3135A"/>
    <w:rsid w:val="00F33A40"/>
    <w:rsid w:val="00F47CC4"/>
    <w:rsid w:val="00F630D4"/>
    <w:rsid w:val="00F93D10"/>
    <w:rsid w:val="00FA396A"/>
    <w:rsid w:val="00FA75A7"/>
    <w:rsid w:val="00FB7391"/>
    <w:rsid w:val="00FD4617"/>
    <w:rsid w:val="00FE4208"/>
    <w:rsid w:val="00FE4568"/>
    <w:rsid w:val="00FE6A7B"/>
    <w:rsid w:val="00FF05C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F341DC9"/>
  <w15:chartTrackingRefBased/>
  <w15:docId w15:val="{AD3C8E7A-71AE-4950-A8CD-3A6ED7D46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A415B"/>
    <w:pPr>
      <w:widowControl w:val="0"/>
      <w:autoSpaceDE w:val="0"/>
      <w:autoSpaceDN w:val="0"/>
      <w:spacing w:after="0" w:line="240" w:lineRule="auto"/>
    </w:pPr>
    <w:rPr>
      <w:rFonts w:ascii="Times New Roman" w:eastAsia="Times New Roman" w:hAnsi="Times New Roman" w:cs="Times New Roman"/>
      <w:lang w:eastAsia="pt-PT" w:bidi="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
    <w:basedOn w:val="Normal"/>
    <w:link w:val="PargrafodaListaChar"/>
    <w:uiPriority w:val="34"/>
    <w:qFormat/>
    <w:rsid w:val="008A415B"/>
    <w:pPr>
      <w:ind w:left="242" w:right="188"/>
      <w:jc w:val="both"/>
    </w:pPr>
  </w:style>
  <w:style w:type="character" w:customStyle="1" w:styleId="PargrafodaListaChar">
    <w:name w:val="Parágrafo da Lista Char"/>
    <w:aliases w:val="List I Paragraph Char"/>
    <w:link w:val="PargrafodaLista"/>
    <w:uiPriority w:val="34"/>
    <w:rsid w:val="008A415B"/>
    <w:rPr>
      <w:rFonts w:ascii="Times New Roman" w:eastAsia="Times New Roman" w:hAnsi="Times New Roman" w:cs="Times New Roman"/>
      <w:lang w:eastAsia="pt-PT" w:bidi="pt-PT"/>
    </w:rPr>
  </w:style>
  <w:style w:type="paragraph" w:customStyle="1" w:styleId="Default">
    <w:name w:val="Default"/>
    <w:rsid w:val="008A415B"/>
    <w:pPr>
      <w:autoSpaceDE w:val="0"/>
      <w:autoSpaceDN w:val="0"/>
      <w:adjustRightInd w:val="0"/>
      <w:spacing w:after="0" w:line="240" w:lineRule="auto"/>
    </w:pPr>
    <w:rPr>
      <w:rFonts w:ascii="Arial" w:hAnsi="Arial" w:cs="Arial"/>
      <w:color w:val="000000"/>
      <w:sz w:val="24"/>
      <w:szCs w:val="24"/>
    </w:rPr>
  </w:style>
  <w:style w:type="paragraph" w:customStyle="1" w:styleId="WW-Corpodetexto3">
    <w:name w:val="WW-Corpo de texto 3"/>
    <w:basedOn w:val="Normal"/>
    <w:rsid w:val="008A415B"/>
    <w:pPr>
      <w:widowControl/>
      <w:autoSpaceDE/>
      <w:autoSpaceDN/>
      <w:jc w:val="both"/>
    </w:pPr>
    <w:rPr>
      <w:sz w:val="24"/>
      <w:szCs w:val="20"/>
      <w:lang w:eastAsia="ar-SA" w:bidi="ar-SA"/>
    </w:rPr>
  </w:style>
  <w:style w:type="paragraph" w:styleId="Cabealho">
    <w:name w:val="header"/>
    <w:aliases w:val="Cabeçalho superior,Heading 1a, Char Char2"/>
    <w:basedOn w:val="Normal"/>
    <w:link w:val="CabealhoChar"/>
    <w:unhideWhenUsed/>
    <w:rsid w:val="008A415B"/>
    <w:pPr>
      <w:tabs>
        <w:tab w:val="center" w:pos="4252"/>
        <w:tab w:val="right" w:pos="8504"/>
      </w:tabs>
    </w:pPr>
  </w:style>
  <w:style w:type="character" w:customStyle="1" w:styleId="CabealhoChar">
    <w:name w:val="Cabeçalho Char"/>
    <w:aliases w:val="Cabeçalho superior Char,Heading 1a Char, Char Char2 Char"/>
    <w:basedOn w:val="Fontepargpadro"/>
    <w:link w:val="Cabealho"/>
    <w:rsid w:val="008A415B"/>
    <w:rPr>
      <w:rFonts w:ascii="Times New Roman" w:eastAsia="Times New Roman" w:hAnsi="Times New Roman" w:cs="Times New Roman"/>
      <w:lang w:eastAsia="pt-PT" w:bidi="pt-PT"/>
    </w:rPr>
  </w:style>
  <w:style w:type="paragraph" w:styleId="Rodap">
    <w:name w:val="footer"/>
    <w:basedOn w:val="Normal"/>
    <w:link w:val="RodapChar"/>
    <w:uiPriority w:val="99"/>
    <w:unhideWhenUsed/>
    <w:rsid w:val="008A415B"/>
    <w:pPr>
      <w:tabs>
        <w:tab w:val="center" w:pos="4252"/>
        <w:tab w:val="right" w:pos="8504"/>
      </w:tabs>
    </w:pPr>
  </w:style>
  <w:style w:type="character" w:customStyle="1" w:styleId="RodapChar">
    <w:name w:val="Rodapé Char"/>
    <w:basedOn w:val="Fontepargpadro"/>
    <w:link w:val="Rodap"/>
    <w:uiPriority w:val="99"/>
    <w:rsid w:val="008A415B"/>
    <w:rPr>
      <w:rFonts w:ascii="Times New Roman" w:eastAsia="Times New Roman" w:hAnsi="Times New Roman" w:cs="Times New Roman"/>
      <w:lang w:eastAsia="pt-PT" w:bidi="pt-PT"/>
    </w:rPr>
  </w:style>
  <w:style w:type="paragraph" w:styleId="Textodebalo">
    <w:name w:val="Balloon Text"/>
    <w:basedOn w:val="Normal"/>
    <w:link w:val="TextodebaloChar"/>
    <w:uiPriority w:val="99"/>
    <w:semiHidden/>
    <w:unhideWhenUsed/>
    <w:rsid w:val="006970B2"/>
    <w:rPr>
      <w:rFonts w:ascii="Segoe UI" w:hAnsi="Segoe UI" w:cs="Segoe UI"/>
      <w:sz w:val="18"/>
      <w:szCs w:val="18"/>
    </w:rPr>
  </w:style>
  <w:style w:type="character" w:customStyle="1" w:styleId="TextodebaloChar">
    <w:name w:val="Texto de balão Char"/>
    <w:basedOn w:val="Fontepargpadro"/>
    <w:link w:val="Textodebalo"/>
    <w:uiPriority w:val="99"/>
    <w:semiHidden/>
    <w:rsid w:val="006970B2"/>
    <w:rPr>
      <w:rFonts w:ascii="Segoe UI" w:eastAsia="Times New Roman" w:hAnsi="Segoe UI" w:cs="Segoe UI"/>
      <w:sz w:val="18"/>
      <w:szCs w:val="18"/>
      <w:lang w:eastAsia="pt-PT" w:bidi="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21</Pages>
  <Words>7746</Words>
  <Characters>41829</Characters>
  <Application>Microsoft Office Word</Application>
  <DocSecurity>0</DocSecurity>
  <Lines>348</Lines>
  <Paragraphs>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Pettenan</dc:creator>
  <cp:keywords/>
  <dc:description/>
  <cp:lastModifiedBy>Cintya</cp:lastModifiedBy>
  <cp:revision>5</cp:revision>
  <cp:lastPrinted>2024-09-05T20:33:00Z</cp:lastPrinted>
  <dcterms:created xsi:type="dcterms:W3CDTF">2024-09-03T17:56:00Z</dcterms:created>
  <dcterms:modified xsi:type="dcterms:W3CDTF">2024-09-05T20:34:00Z</dcterms:modified>
</cp:coreProperties>
</file>